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0F6" w:rsidRPr="00C57AA0" w:rsidRDefault="005E0319">
      <w:pPr>
        <w:pStyle w:val="Zkladntext"/>
        <w:pBdr>
          <w:bottom w:val="single" w:sz="6" w:space="1" w:color="000080"/>
        </w:pBdr>
        <w:spacing w:before="120"/>
        <w:ind w:firstLine="993"/>
        <w:rPr>
          <w:rFonts w:ascii="Times New Roman" w:hAnsi="Times New Roman"/>
          <w:b/>
          <w:bCs/>
          <w:i/>
          <w:iCs/>
          <w:caps w:val="0"/>
          <w:color w:val="000080"/>
          <w:spacing w:val="20"/>
          <w:sz w:val="12"/>
          <w:szCs w:val="12"/>
        </w:rPr>
      </w:pPr>
      <w:r>
        <w:rPr>
          <w:noProof/>
          <w:sz w:val="20"/>
        </w:rPr>
        <w:drawing>
          <wp:anchor distT="0" distB="0" distL="114300" distR="114300" simplePos="0" relativeHeight="251657216" behindDoc="0" locked="0" layoutInCell="1" allowOverlap="1" wp14:anchorId="5DFBEE16" wp14:editId="24E9A187">
            <wp:simplePos x="0" y="0"/>
            <wp:positionH relativeFrom="column">
              <wp:posOffset>346075</wp:posOffset>
            </wp:positionH>
            <wp:positionV relativeFrom="paragraph">
              <wp:posOffset>74930</wp:posOffset>
            </wp:positionV>
            <wp:extent cx="461010" cy="554355"/>
            <wp:effectExtent l="19050" t="19050" r="0" b="0"/>
            <wp:wrapNone/>
            <wp:docPr id="13" name="obrázek 13" descr="logo CKTCH průh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 CKTCH průhled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5543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rgbClr val="00008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45C8C" w:rsidRDefault="005E0319">
      <w:pPr>
        <w:pStyle w:val="Zkladntext"/>
        <w:pBdr>
          <w:bottom w:val="single" w:sz="6" w:space="1" w:color="000080"/>
        </w:pBdr>
        <w:spacing w:before="120"/>
        <w:ind w:firstLine="993"/>
        <w:rPr>
          <w:rFonts w:ascii="Times New Roman" w:hAnsi="Times New Roman"/>
          <w:b/>
          <w:bCs/>
          <w:i/>
          <w:iCs/>
          <w:caps w:val="0"/>
          <w:color w:val="000080"/>
          <w:spacing w:val="20"/>
          <w:sz w:val="28"/>
        </w:rPr>
      </w:pPr>
      <w:r>
        <w:rPr>
          <w:rFonts w:ascii="Times New Roman" w:hAnsi="Times New Roman"/>
          <w:b/>
          <w:bCs/>
          <w:i/>
          <w:iCs/>
          <w:caps w:val="0"/>
          <w:color w:val="000080"/>
          <w:spacing w:val="20"/>
          <w:sz w:val="28"/>
        </w:rPr>
        <w:t xml:space="preserve">      </w:t>
      </w:r>
      <w:r w:rsidR="00845C8C">
        <w:rPr>
          <w:rFonts w:ascii="Times New Roman" w:hAnsi="Times New Roman"/>
          <w:b/>
          <w:bCs/>
          <w:i/>
          <w:iCs/>
          <w:caps w:val="0"/>
          <w:color w:val="000080"/>
          <w:spacing w:val="20"/>
          <w:sz w:val="28"/>
        </w:rPr>
        <w:t>Centrum kardiovaskulární a transplantační chirurgie Brno</w:t>
      </w:r>
    </w:p>
    <w:p w:rsidR="00845C8C" w:rsidRDefault="00845C8C">
      <w:pPr>
        <w:tabs>
          <w:tab w:val="right" w:pos="9356"/>
        </w:tabs>
        <w:ind w:left="1276"/>
        <w:rPr>
          <w:rFonts w:cs="Arial"/>
          <w:sz w:val="8"/>
        </w:rPr>
      </w:pPr>
    </w:p>
    <w:p w:rsidR="00845C8C" w:rsidRPr="00225624" w:rsidRDefault="00845C8C">
      <w:pPr>
        <w:tabs>
          <w:tab w:val="right" w:pos="9356"/>
        </w:tabs>
      </w:pPr>
    </w:p>
    <w:p w:rsidR="00455BF5" w:rsidRPr="00014C5A" w:rsidRDefault="00223A59" w:rsidP="00813C8A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imes New Roman" w:hAnsi="Times New Roman"/>
          <w:b/>
          <w:bCs/>
          <w:i/>
          <w:smallCaps/>
          <w:color w:val="E36C0A" w:themeColor="accent6" w:themeShade="BF"/>
          <w:kern w:val="36"/>
          <w:sz w:val="32"/>
          <w:szCs w:val="32"/>
        </w:rPr>
      </w:pPr>
      <w:r w:rsidRPr="00014C5A">
        <w:rPr>
          <w:rFonts w:ascii="Times New Roman" w:hAnsi="Times New Roman"/>
          <w:b/>
          <w:bCs/>
          <w:i/>
          <w:smallCaps/>
          <w:color w:val="E36C0A" w:themeColor="accent6" w:themeShade="BF"/>
          <w:kern w:val="36"/>
          <w:sz w:val="32"/>
          <w:szCs w:val="32"/>
        </w:rPr>
        <w:t>INFORMACE PRO PACIENTY PO TRANSPLANTACI LEDVINY</w:t>
      </w:r>
      <w:r w:rsidR="00455BF5" w:rsidRPr="00014C5A">
        <w:rPr>
          <w:rFonts w:ascii="Times New Roman" w:hAnsi="Times New Roman"/>
          <w:b/>
          <w:bCs/>
          <w:i/>
          <w:smallCaps/>
          <w:color w:val="E36C0A" w:themeColor="accent6" w:themeShade="BF"/>
          <w:kern w:val="36"/>
          <w:sz w:val="32"/>
          <w:szCs w:val="32"/>
        </w:rPr>
        <w:t xml:space="preserve"> </w:t>
      </w:r>
    </w:p>
    <w:p w:rsidR="00223A59" w:rsidRPr="00455BF5" w:rsidRDefault="00455BF5" w:rsidP="00813C8A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imes New Roman" w:hAnsi="Times New Roman"/>
          <w:b/>
          <w:bCs/>
          <w:i/>
          <w:smallCaps/>
          <w:color w:val="E36C0A" w:themeColor="accent6" w:themeShade="BF"/>
          <w:kern w:val="36"/>
          <w:sz w:val="28"/>
          <w:szCs w:val="28"/>
        </w:rPr>
      </w:pPr>
      <w:r w:rsidRPr="00455BF5">
        <w:rPr>
          <w:rFonts w:ascii="Times New Roman" w:hAnsi="Times New Roman"/>
          <w:b/>
          <w:bCs/>
          <w:i/>
          <w:smallCaps/>
          <w:color w:val="E36C0A" w:themeColor="accent6" w:themeShade="BF"/>
          <w:kern w:val="36"/>
          <w:sz w:val="28"/>
          <w:szCs w:val="28"/>
        </w:rPr>
        <w:t>a jejich rodinné příslušníky</w:t>
      </w:r>
    </w:p>
    <w:p w:rsidR="00223A59" w:rsidRPr="00813C8A" w:rsidRDefault="00223A59" w:rsidP="00813C8A">
      <w:pP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813C8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Vážený pane, vážená paní,</w:t>
      </w:r>
    </w:p>
    <w:p w:rsidR="00223A59" w:rsidRPr="00813C8A" w:rsidRDefault="00223A59" w:rsidP="00813C8A">
      <w:pP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813C8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podstoupili jste náročný chirurgický výkon. Jedná se o velký zásah do Vašeho organismu, jednak samotnou operací, jednak i nutností doživotního užívání léků a dodržováním určitého režimu. Nejzranitelnější jste první tři měsíce. I když je mnoho potenciálních problémů, většina lidí se po transplantaci ledviny </w:t>
      </w:r>
      <w:r w:rsidR="00813C8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vrací do </w:t>
      </w:r>
      <w:r w:rsidRPr="00813C8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normálního života. </w:t>
      </w:r>
    </w:p>
    <w:p w:rsidR="00F13B3B" w:rsidRPr="00813C8A" w:rsidRDefault="00F13B3B" w:rsidP="00813C8A">
      <w:pP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223A59" w:rsidRPr="00813C8A" w:rsidRDefault="00223A59" w:rsidP="00813C8A">
      <w:pPr>
        <w:jc w:val="both"/>
        <w:rPr>
          <w:rFonts w:ascii="Times New Roman" w:hAnsi="Times New Roman"/>
          <w:sz w:val="24"/>
          <w:szCs w:val="24"/>
        </w:rPr>
      </w:pPr>
      <w:r w:rsidRPr="00813C8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Připravili jsme pro Vás stručný přehled informací o tom, jak dále postupovat po propuštění domů.</w:t>
      </w:r>
    </w:p>
    <w:p w:rsidR="00223A59" w:rsidRPr="00813C8A" w:rsidRDefault="00223A59" w:rsidP="00B60172">
      <w:pPr>
        <w:shd w:val="clear" w:color="auto" w:fill="FFFFFF"/>
        <w:spacing w:before="100" w:beforeAutospacing="1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813C8A">
        <w:rPr>
          <w:rFonts w:ascii="Times New Roman" w:hAnsi="Times New Roman"/>
          <w:b/>
          <w:color w:val="000000"/>
          <w:sz w:val="24"/>
          <w:szCs w:val="24"/>
        </w:rPr>
        <w:t>DOKUMENTACE</w:t>
      </w:r>
    </w:p>
    <w:p w:rsidR="00B60172" w:rsidRDefault="00223A59" w:rsidP="00B60172">
      <w:pPr>
        <w:pStyle w:val="Odstavecseseznamem"/>
        <w:numPr>
          <w:ilvl w:val="0"/>
          <w:numId w:val="5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13C8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do 3 dnů po propuštění navštivte svého praktického lékaře a informujte ho o podstoupené </w:t>
      </w:r>
    </w:p>
    <w:p w:rsidR="00223A59" w:rsidRPr="00813C8A" w:rsidRDefault="00223A59" w:rsidP="00B60172">
      <w:pPr>
        <w:pStyle w:val="Odstavecseseznamem"/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13C8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transplantaci a předejte mu propouštěcí zprávu</w:t>
      </w:r>
    </w:p>
    <w:p w:rsidR="00223A59" w:rsidRPr="00813C8A" w:rsidRDefault="00223A59" w:rsidP="00813C8A">
      <w:pPr>
        <w:pStyle w:val="Odstavecseseznamem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13C8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datum kontroly na naší transplantační ambulanci máte v propouštěcí zprávě</w:t>
      </w:r>
    </w:p>
    <w:p w:rsidR="00223A59" w:rsidRPr="00813C8A" w:rsidRDefault="00223A59" w:rsidP="00813C8A">
      <w:pPr>
        <w:pStyle w:val="Odstavecseseznamem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13C8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jednu propouštěcí zprávu si ponechte u sebe</w:t>
      </w:r>
    </w:p>
    <w:p w:rsidR="00223A59" w:rsidRPr="00813C8A" w:rsidRDefault="00223A59" w:rsidP="009C3742">
      <w:pPr>
        <w:shd w:val="clear" w:color="auto" w:fill="FFFFFF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813C8A">
        <w:rPr>
          <w:rFonts w:ascii="Times New Roman" w:hAnsi="Times New Roman"/>
          <w:b/>
          <w:color w:val="000000"/>
          <w:sz w:val="24"/>
          <w:szCs w:val="24"/>
        </w:rPr>
        <w:t>LÉKY</w:t>
      </w:r>
    </w:p>
    <w:p w:rsidR="00223A59" w:rsidRPr="00813C8A" w:rsidRDefault="00223A59" w:rsidP="009C3742">
      <w:pPr>
        <w:pStyle w:val="Odstavecseseznamem"/>
        <w:numPr>
          <w:ilvl w:val="0"/>
          <w:numId w:val="5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13C8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podle poslední ordinace lékaře obdržíte při propuštění recepty na léky</w:t>
      </w:r>
    </w:p>
    <w:p w:rsidR="00223A59" w:rsidRPr="001C69C9" w:rsidRDefault="00223A59" w:rsidP="009C3742">
      <w:pPr>
        <w:pStyle w:val="Odstavecseseznamem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13C8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Vaše léčba je speciálně upravena podle Vašich </w:t>
      </w:r>
      <w:r w:rsidRPr="001C69C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potřeb</w:t>
      </w:r>
      <w:r w:rsidR="002D575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Vašeho zdravotního stavu</w:t>
      </w:r>
    </w:p>
    <w:p w:rsidR="002D575D" w:rsidRDefault="00CC4D35" w:rsidP="002D575D">
      <w:pPr>
        <w:pStyle w:val="Odstavecseseznamem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813C8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b</w:t>
      </w:r>
      <w:r w:rsidR="00223A59" w:rsidRPr="00813C8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ez svolení lékaře nesmíte nikdy přestat léky užívat ani měnit jejich dávky (mohlo by to </w:t>
      </w:r>
    </w:p>
    <w:p w:rsidR="00223A59" w:rsidRPr="002D575D" w:rsidRDefault="00223A59" w:rsidP="002D575D">
      <w:pPr>
        <w:pStyle w:val="Odstavecseseznamem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2D57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ohrozit funkci transplantované ledviny)</w:t>
      </w:r>
    </w:p>
    <w:p w:rsidR="00223A59" w:rsidRPr="00813C8A" w:rsidRDefault="00223A59" w:rsidP="00813C8A">
      <w:pPr>
        <w:pStyle w:val="Odstavecseseznamem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13C8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imunosupresivní léky se musí uží</w:t>
      </w:r>
      <w:r w:rsidR="00CC4D35" w:rsidRPr="00813C8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vat po celou dobu funkce orgánu</w:t>
      </w:r>
    </w:p>
    <w:p w:rsidR="00223A59" w:rsidRPr="00813C8A" w:rsidRDefault="00223A59" w:rsidP="00813C8A">
      <w:pPr>
        <w:pStyle w:val="Odstavecseseznamem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813C8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neordinujte si volně prodejné léky bez povolení lékaře</w:t>
      </w:r>
    </w:p>
    <w:p w:rsidR="00223A59" w:rsidRPr="00813C8A" w:rsidRDefault="00223A59" w:rsidP="0028480E">
      <w:pPr>
        <w:shd w:val="clear" w:color="auto" w:fill="FFFFFF"/>
        <w:spacing w:before="100" w:beforeAutospacing="1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813C8A">
        <w:rPr>
          <w:rFonts w:ascii="Times New Roman" w:hAnsi="Times New Roman"/>
          <w:b/>
          <w:color w:val="000000"/>
          <w:sz w:val="24"/>
          <w:szCs w:val="24"/>
        </w:rPr>
        <w:t>NÁSLEDNÁ PÉČE</w:t>
      </w:r>
    </w:p>
    <w:p w:rsidR="00223A59" w:rsidRPr="00813C8A" w:rsidRDefault="00223A59" w:rsidP="0028480E">
      <w:pPr>
        <w:pStyle w:val="Odstavecseseznamem"/>
        <w:numPr>
          <w:ilvl w:val="0"/>
          <w:numId w:val="5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13C8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 případě z</w:t>
      </w:r>
      <w:r w:rsidR="00CC4D35" w:rsidRPr="00813C8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dravotních komplikací (dušnost,</w:t>
      </w:r>
      <w:r w:rsidRPr="00813C8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otoky,</w:t>
      </w:r>
      <w:r w:rsidR="008A537A" w:rsidRPr="00813C8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snížená tvorba moči</w:t>
      </w:r>
      <w:r w:rsidRPr="00813C8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…) </w:t>
      </w:r>
      <w:r w:rsidR="008A537A" w:rsidRPr="00813C8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kontaktujte CKTCH </w:t>
      </w:r>
      <w:r w:rsidR="00455BF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- </w:t>
      </w:r>
      <w:r w:rsidR="008A537A" w:rsidRPr="00813C8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odd. 14 </w:t>
      </w:r>
    </w:p>
    <w:p w:rsidR="00223A59" w:rsidRPr="00813C8A" w:rsidRDefault="00223A59" w:rsidP="00813C8A">
      <w:pPr>
        <w:pStyle w:val="Odstavecseseznamem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13C8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 době mimo ordinační hodiny Vašeho lékaře se obraťte na pohotovost v místě bydliště</w:t>
      </w:r>
    </w:p>
    <w:p w:rsidR="00E957B5" w:rsidRDefault="00223A59" w:rsidP="00813C8A">
      <w:pPr>
        <w:pStyle w:val="Odstavecseseznamem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13C8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 život ohrožujících stavech (bezvědomí, křeče, těžká dušnost) se obraťte na záchrannou službu</w:t>
      </w:r>
      <w:r w:rsidR="00455BF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-</w:t>
      </w:r>
      <w:r w:rsidRPr="00813C8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</w:p>
    <w:p w:rsidR="00223A59" w:rsidRPr="00813C8A" w:rsidRDefault="00E957B5" w:rsidP="00E957B5">
      <w:pPr>
        <w:pStyle w:val="Odstavecseseznamem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telefon</w:t>
      </w:r>
      <w:r w:rsidR="00223A59" w:rsidRPr="00813C8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 155</w:t>
      </w:r>
    </w:p>
    <w:p w:rsidR="00223A59" w:rsidRPr="00813C8A" w:rsidRDefault="00223A59" w:rsidP="0028480E">
      <w:pPr>
        <w:pStyle w:val="Odstavecseseznamem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13C8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 případě jakýchkoliv nejasností jsme Vám k dispozici telefonicky na odd.</w:t>
      </w:r>
      <w:r w:rsidR="0028480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E957B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14 – telefon</w:t>
      </w:r>
      <w:r w:rsidRPr="00813C8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543 182 542, 543 182 543, mobil 734 513</w:t>
      </w:r>
      <w:r w:rsidR="0028480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  <w:r w:rsidRPr="00813C8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854</w:t>
      </w:r>
    </w:p>
    <w:p w:rsidR="00223A59" w:rsidRPr="00813C8A" w:rsidRDefault="00223A59" w:rsidP="0028480E">
      <w:pPr>
        <w:shd w:val="clear" w:color="auto" w:fill="FFFFFF"/>
        <w:spacing w:before="100" w:beforeAutospacing="1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813C8A">
        <w:rPr>
          <w:rFonts w:ascii="Times New Roman" w:hAnsi="Times New Roman"/>
          <w:b/>
          <w:color w:val="000000"/>
          <w:sz w:val="24"/>
          <w:szCs w:val="24"/>
        </w:rPr>
        <w:t>KONTROLNÍ NÁVŠTĚVY</w:t>
      </w:r>
    </w:p>
    <w:p w:rsidR="00223A59" w:rsidRPr="00813C8A" w:rsidRDefault="006B38B4" w:rsidP="0028480E">
      <w:pPr>
        <w:pStyle w:val="Odstavecseseznamem"/>
        <w:numPr>
          <w:ilvl w:val="0"/>
          <w:numId w:val="5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13C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</w:t>
      </w:r>
      <w:r w:rsidR="00223A59" w:rsidRPr="00813C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ocházejte pravidelně na kontrolní návštěvy, jejich četnost určí Váš lékař</w:t>
      </w:r>
    </w:p>
    <w:p w:rsidR="00223A59" w:rsidRPr="00813C8A" w:rsidRDefault="006B38B4" w:rsidP="00813C8A">
      <w:pPr>
        <w:pStyle w:val="Odstavecseseznamem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13C8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c</w:t>
      </w:r>
      <w:r w:rsidR="00223A59" w:rsidRPr="00813C8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ílem těchto kontrolních návštěv je sledovat Váš zdravotní stav a odhalit možné komplikace</w:t>
      </w:r>
    </w:p>
    <w:p w:rsidR="006B38B4" w:rsidRPr="00813C8A" w:rsidRDefault="006B38B4" w:rsidP="00813C8A">
      <w:pPr>
        <w:pStyle w:val="Odstavecseseznamem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13C8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</w:t>
      </w:r>
      <w:r w:rsidR="00223A59" w:rsidRPr="00813C8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ři každé návštěvě budou pečlivě vyhodnoceny funkce Vaší ledviny a budete zkontrolováni </w:t>
      </w:r>
    </w:p>
    <w:p w:rsidR="00223A59" w:rsidRPr="00813C8A" w:rsidRDefault="00223A59" w:rsidP="00813C8A">
      <w:pPr>
        <w:pStyle w:val="Odstavecseseznamem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13C8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 hlediska možné infekce</w:t>
      </w:r>
    </w:p>
    <w:p w:rsidR="00223A59" w:rsidRPr="00813C8A" w:rsidRDefault="006B38B4" w:rsidP="00813C8A">
      <w:pPr>
        <w:pStyle w:val="Odstavecseseznamem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13C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</w:t>
      </w:r>
      <w:r w:rsidR="00223A59" w:rsidRPr="00813C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 každou návštěvu si přineste vzorek moče</w:t>
      </w:r>
      <w:r w:rsidR="003B5E8B" w:rsidRPr="00813C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dle pokynů Vašeho lékaře</w:t>
      </w:r>
    </w:p>
    <w:p w:rsidR="0028480E" w:rsidRPr="0028480E" w:rsidRDefault="006B38B4" w:rsidP="00813C8A">
      <w:pPr>
        <w:pStyle w:val="Odstavecseseznamem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13C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</w:t>
      </w:r>
      <w:r w:rsidR="00223A59" w:rsidRPr="00813C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udete požádáni, abyste dali vzorek krve na stanovení hladin imunosupresivních léků cirkulujících ve Vaší krvi</w:t>
      </w:r>
      <w:r w:rsidR="002848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223A59" w:rsidRPr="00813C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dle výše těchto hladin se upraví jejich dávky tak, aby nedošlo ani k </w:t>
      </w:r>
      <w:proofErr w:type="spellStart"/>
      <w:r w:rsidR="00223A59" w:rsidRPr="00813C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poddávkování</w:t>
      </w:r>
      <w:proofErr w:type="spellEnd"/>
      <w:r w:rsidR="00223A59" w:rsidRPr="00813C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223A59" w:rsidRPr="00813C8A" w:rsidRDefault="00223A59" w:rsidP="0028480E">
      <w:pPr>
        <w:pStyle w:val="Odstavecseseznamem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13C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(riziko odhojení), ale ani k předávkování (riziko infekcí, toxicity)</w:t>
      </w:r>
    </w:p>
    <w:p w:rsidR="00223A59" w:rsidRPr="00813C8A" w:rsidRDefault="00223A59" w:rsidP="00813C8A">
      <w:pPr>
        <w:pStyle w:val="Odstavecseseznamem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800A9" w:rsidRDefault="00D800A9" w:rsidP="00813C8A">
      <w:pPr>
        <w:pStyle w:val="Odstavecseseznamem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800A9" w:rsidRDefault="00D800A9" w:rsidP="00813C8A">
      <w:pPr>
        <w:pStyle w:val="Odstavecseseznamem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06948" w:rsidRDefault="00506948" w:rsidP="00813C8A">
      <w:pPr>
        <w:pStyle w:val="Odstavecseseznamem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14C5A" w:rsidRDefault="00014C5A" w:rsidP="00813C8A">
      <w:pPr>
        <w:pStyle w:val="Odstavecseseznamem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B38B4" w:rsidRPr="00813C8A" w:rsidRDefault="00223A59" w:rsidP="00813C8A">
      <w:pPr>
        <w:pStyle w:val="Odstavecseseznamem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13C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</w:t>
      </w:r>
      <w:r w:rsidR="00506948" w:rsidRPr="00813C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Ů</w:t>
      </w:r>
      <w:r w:rsidRPr="00813C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LEŽITÉ!</w:t>
      </w:r>
    </w:p>
    <w:p w:rsidR="003B5E8B" w:rsidRPr="00813C8A" w:rsidRDefault="008970BB" w:rsidP="0028480E">
      <w:pPr>
        <w:pStyle w:val="Odstavecseseznamem"/>
        <w:numPr>
          <w:ilvl w:val="0"/>
          <w:numId w:val="6"/>
        </w:numPr>
        <w:spacing w:after="0" w:line="240" w:lineRule="auto"/>
        <w:ind w:left="700"/>
        <w:jc w:val="both"/>
        <w:rPr>
          <w:rFonts w:ascii="Times New Roman" w:hAnsi="Times New Roman" w:cs="Times New Roman"/>
          <w:sz w:val="24"/>
          <w:szCs w:val="24"/>
        </w:rPr>
      </w:pPr>
      <w:r w:rsidRPr="00813C8A">
        <w:rPr>
          <w:rFonts w:ascii="Times New Roman" w:hAnsi="Times New Roman" w:cs="Times New Roman"/>
          <w:b/>
          <w:sz w:val="24"/>
          <w:szCs w:val="24"/>
          <w:u w:val="single"/>
        </w:rPr>
        <w:t>n</w:t>
      </w:r>
      <w:r w:rsidR="003B5E8B" w:rsidRPr="00813C8A">
        <w:rPr>
          <w:rFonts w:ascii="Times New Roman" w:hAnsi="Times New Roman" w:cs="Times New Roman"/>
          <w:b/>
          <w:sz w:val="24"/>
          <w:szCs w:val="24"/>
          <w:u w:val="single"/>
        </w:rPr>
        <w:t xml:space="preserve">eužívejte </w:t>
      </w:r>
      <w:proofErr w:type="spellStart"/>
      <w:r w:rsidR="003B5E8B" w:rsidRPr="00813C8A">
        <w:rPr>
          <w:rFonts w:ascii="Times New Roman" w:hAnsi="Times New Roman" w:cs="Times New Roman"/>
          <w:b/>
          <w:sz w:val="24"/>
          <w:szCs w:val="24"/>
          <w:u w:val="single"/>
        </w:rPr>
        <w:t>imunosupresiva</w:t>
      </w:r>
      <w:proofErr w:type="spellEnd"/>
      <w:r w:rsidR="003B5E8B" w:rsidRPr="00813C8A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="003B5E8B" w:rsidRPr="00813C8A">
        <w:rPr>
          <w:rFonts w:ascii="Times New Roman" w:hAnsi="Times New Roman" w:cs="Times New Roman"/>
          <w:b/>
          <w:sz w:val="24"/>
          <w:szCs w:val="24"/>
        </w:rPr>
        <w:t>Prograf</w:t>
      </w:r>
      <w:proofErr w:type="spellEnd"/>
      <w:r w:rsidR="003B5E8B" w:rsidRPr="00813C8A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3B5E8B" w:rsidRPr="00813C8A">
        <w:rPr>
          <w:rFonts w:ascii="Times New Roman" w:hAnsi="Times New Roman" w:cs="Times New Roman"/>
          <w:b/>
          <w:sz w:val="24"/>
          <w:szCs w:val="24"/>
        </w:rPr>
        <w:t>Advagraf</w:t>
      </w:r>
      <w:proofErr w:type="spellEnd"/>
      <w:r w:rsidR="003B5E8B" w:rsidRPr="00813C8A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1524CF" w:rsidRPr="00813C8A">
        <w:rPr>
          <w:rFonts w:ascii="Times New Roman" w:hAnsi="Times New Roman" w:cs="Times New Roman"/>
          <w:b/>
          <w:sz w:val="24"/>
          <w:szCs w:val="24"/>
        </w:rPr>
        <w:t>Sandimmun</w:t>
      </w:r>
      <w:r w:rsidR="003B5E8B" w:rsidRPr="00813C8A">
        <w:rPr>
          <w:rFonts w:ascii="Times New Roman" w:hAnsi="Times New Roman" w:cs="Times New Roman"/>
          <w:b/>
          <w:sz w:val="24"/>
          <w:szCs w:val="24"/>
        </w:rPr>
        <w:t>Neoral</w:t>
      </w:r>
      <w:proofErr w:type="spellEnd"/>
      <w:r w:rsidR="003B5E8B" w:rsidRPr="00813C8A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3B5E8B" w:rsidRPr="00813C8A">
        <w:rPr>
          <w:rFonts w:ascii="Times New Roman" w:hAnsi="Times New Roman" w:cs="Times New Roman"/>
          <w:b/>
          <w:sz w:val="24"/>
          <w:szCs w:val="24"/>
        </w:rPr>
        <w:t>Rapamun</w:t>
      </w:r>
      <w:proofErr w:type="spellEnd"/>
      <w:r w:rsidR="003B5E8B" w:rsidRPr="00813C8A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3B5E8B" w:rsidRPr="00813C8A">
        <w:rPr>
          <w:rFonts w:ascii="Times New Roman" w:hAnsi="Times New Roman" w:cs="Times New Roman"/>
          <w:b/>
          <w:sz w:val="24"/>
          <w:szCs w:val="24"/>
        </w:rPr>
        <w:t>Certican</w:t>
      </w:r>
      <w:proofErr w:type="spellEnd"/>
      <w:r w:rsidR="003B5E8B" w:rsidRPr="00813C8A">
        <w:rPr>
          <w:rFonts w:ascii="Times New Roman" w:hAnsi="Times New Roman" w:cs="Times New Roman"/>
          <w:b/>
          <w:sz w:val="24"/>
          <w:szCs w:val="24"/>
        </w:rPr>
        <w:t xml:space="preserve">,….) </w:t>
      </w:r>
      <w:r w:rsidR="003B5E8B" w:rsidRPr="00813C8A">
        <w:rPr>
          <w:rFonts w:ascii="Times New Roman" w:hAnsi="Times New Roman" w:cs="Times New Roman"/>
          <w:b/>
          <w:sz w:val="24"/>
          <w:szCs w:val="24"/>
          <w:u w:val="single"/>
        </w:rPr>
        <w:t>před odběrem krve</w:t>
      </w:r>
      <w:r w:rsidR="006F2F71" w:rsidRPr="00813C8A">
        <w:rPr>
          <w:rFonts w:ascii="Times New Roman" w:hAnsi="Times New Roman" w:cs="Times New Roman"/>
          <w:b/>
          <w:sz w:val="24"/>
          <w:szCs w:val="24"/>
        </w:rPr>
        <w:t xml:space="preserve"> – ovlivníte tím výsledek</w:t>
      </w:r>
      <w:r w:rsidR="00D56980" w:rsidRPr="00813C8A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D56980" w:rsidRPr="00813C8A">
        <w:rPr>
          <w:rFonts w:ascii="Times New Roman" w:hAnsi="Times New Roman" w:cs="Times New Roman"/>
          <w:sz w:val="24"/>
          <w:szCs w:val="24"/>
        </w:rPr>
        <w:t xml:space="preserve"> vezměte si je</w:t>
      </w:r>
      <w:r w:rsidR="00E91431" w:rsidRPr="00813C8A">
        <w:rPr>
          <w:rFonts w:ascii="Times New Roman" w:hAnsi="Times New Roman" w:cs="Times New Roman"/>
          <w:sz w:val="24"/>
          <w:szCs w:val="24"/>
        </w:rPr>
        <w:t xml:space="preserve"> s sebou a užijete je až po odběru</w:t>
      </w:r>
    </w:p>
    <w:p w:rsidR="00223A59" w:rsidRPr="00813C8A" w:rsidRDefault="008970BB" w:rsidP="0028480E">
      <w:pPr>
        <w:pStyle w:val="Odstavecseseznamem"/>
        <w:numPr>
          <w:ilvl w:val="0"/>
          <w:numId w:val="6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13C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</w:t>
      </w:r>
      <w:r w:rsidR="00223A59" w:rsidRPr="00813C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 každou kontrolní návštěvu si s sebou vezměte seznam všech užívaných léků</w:t>
      </w:r>
    </w:p>
    <w:p w:rsidR="00223A59" w:rsidRPr="00813C8A" w:rsidRDefault="00223A59" w:rsidP="0028480E">
      <w:pPr>
        <w:shd w:val="clear" w:color="auto" w:fill="FFFFFF"/>
        <w:spacing w:before="100" w:beforeAutospacing="1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813C8A">
        <w:rPr>
          <w:rFonts w:ascii="Times New Roman" w:hAnsi="Times New Roman"/>
          <w:b/>
          <w:color w:val="000000"/>
          <w:sz w:val="24"/>
          <w:szCs w:val="24"/>
        </w:rPr>
        <w:t>REJEKCE</w:t>
      </w:r>
    </w:p>
    <w:p w:rsidR="0028480E" w:rsidRPr="0028480E" w:rsidRDefault="00CA655F" w:rsidP="00813C8A">
      <w:pPr>
        <w:pStyle w:val="Odstavecseseznamem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gramStart"/>
      <w:r w:rsidRPr="00813C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odmítnutí</w:t>
      </w:r>
      <w:proofErr w:type="gramEnd"/>
      <w:r w:rsidRPr="00813C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odvržení orgánu je proces, při kterém imunitní systém příjemce (systém </w:t>
      </w:r>
      <w:proofErr w:type="gramStart"/>
      <w:r w:rsidRPr="00813C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zajišťující</w:t>
      </w:r>
      <w:proofErr w:type="gramEnd"/>
      <w:r w:rsidRPr="00813C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CA655F" w:rsidRPr="00813C8A" w:rsidRDefault="00CA655F" w:rsidP="0028480E">
      <w:pPr>
        <w:pStyle w:val="Odstavecseseznamem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13C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obranyschopnost organismu) poškozuje transplantovaný orgán</w:t>
      </w:r>
    </w:p>
    <w:p w:rsidR="00CA655F" w:rsidRPr="00813C8A" w:rsidRDefault="00CA655F" w:rsidP="00813C8A">
      <w:pPr>
        <w:pStyle w:val="Odstavecseseznamem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813C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</w:t>
      </w:r>
      <w:r w:rsidR="00F13B3B" w:rsidRPr="00813C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munosupresiva</w:t>
      </w:r>
      <w:proofErr w:type="spellEnd"/>
      <w:r w:rsidR="00F13B3B" w:rsidRPr="00813C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jsou léky, které </w:t>
      </w:r>
      <w:r w:rsidRPr="00813C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jsou Vám podávány právě s cílem zabránit odhojení nové ledviny</w:t>
      </w:r>
    </w:p>
    <w:p w:rsidR="00223A59" w:rsidRPr="0028480E" w:rsidRDefault="00EC47EF" w:rsidP="00813C8A">
      <w:pPr>
        <w:pStyle w:val="Odstavecseseznamem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13C8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</w:t>
      </w:r>
      <w:r w:rsidR="00223A59" w:rsidRPr="00813C8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okud se vyskytnou některé z níže uvedených příznaků po transplantaci, oznamte to prosím co nejdříve Vašemu lékaři, abyste zabránili většímu poškození: </w:t>
      </w:r>
    </w:p>
    <w:p w:rsidR="00ED6B59" w:rsidRPr="00813C8A" w:rsidRDefault="00ED6B59" w:rsidP="0028480E">
      <w:pPr>
        <w:pStyle w:val="Odstavecseseznamem"/>
        <w:numPr>
          <w:ilvl w:val="0"/>
          <w:numId w:val="8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13C8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únava</w:t>
      </w:r>
    </w:p>
    <w:p w:rsidR="0028480E" w:rsidRDefault="00ED6B59" w:rsidP="0028480E">
      <w:pPr>
        <w:pStyle w:val="Odstavecseseznamem"/>
        <w:numPr>
          <w:ilvl w:val="0"/>
          <w:numId w:val="8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13C8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bolesti břicha nebo citlivost břicha na pohmat</w:t>
      </w:r>
    </w:p>
    <w:p w:rsidR="00ED6B59" w:rsidRPr="00813C8A" w:rsidRDefault="00ED6B59" w:rsidP="0028480E">
      <w:pPr>
        <w:pStyle w:val="Odstavecseseznamem"/>
        <w:numPr>
          <w:ilvl w:val="0"/>
          <w:numId w:val="9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13C8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snížená tvorba moči</w:t>
      </w:r>
    </w:p>
    <w:p w:rsidR="00ED6B59" w:rsidRPr="00813C8A" w:rsidRDefault="00ED6B59" w:rsidP="0028480E">
      <w:pPr>
        <w:pStyle w:val="Odstavecseseznamem"/>
        <w:numPr>
          <w:ilvl w:val="0"/>
          <w:numId w:val="9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13C8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zadržování tekutin, přibývání na hmotnosti, otoky nohou</w:t>
      </w:r>
    </w:p>
    <w:p w:rsidR="00ED6B59" w:rsidRPr="00813C8A" w:rsidRDefault="00ED6B59" w:rsidP="0028480E">
      <w:pPr>
        <w:pStyle w:val="Odstavecseseznamem"/>
        <w:numPr>
          <w:ilvl w:val="0"/>
          <w:numId w:val="9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13C8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dechové obtíže</w:t>
      </w:r>
    </w:p>
    <w:p w:rsidR="00ED6B59" w:rsidRPr="00813C8A" w:rsidRDefault="00ED6B59" w:rsidP="0028480E">
      <w:pPr>
        <w:pStyle w:val="Odstavecseseznamem"/>
        <w:numPr>
          <w:ilvl w:val="0"/>
          <w:numId w:val="9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13C8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zvýšení krevního tlaku</w:t>
      </w:r>
      <w:bookmarkStart w:id="0" w:name="_GoBack"/>
      <w:bookmarkEnd w:id="0"/>
    </w:p>
    <w:p w:rsidR="00223A59" w:rsidRPr="00813C8A" w:rsidRDefault="00ED6B59" w:rsidP="0028480E">
      <w:pPr>
        <w:pStyle w:val="Odstavecseseznamem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13C8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teplota nad 38 °C</w:t>
      </w:r>
    </w:p>
    <w:p w:rsidR="00223A59" w:rsidRPr="00813C8A" w:rsidRDefault="00223A59" w:rsidP="00813C8A">
      <w:pPr>
        <w:pStyle w:val="Odstavecseseznamem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ED6B59" w:rsidRPr="00813C8A" w:rsidRDefault="00EC47EF" w:rsidP="00813C8A">
      <w:pPr>
        <w:pStyle w:val="Odstavecseseznamem"/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13C8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</w:t>
      </w:r>
      <w:r w:rsidR="00ED6B59" w:rsidRPr="00813C8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ětšina epizod </w:t>
      </w:r>
      <w:proofErr w:type="spellStart"/>
      <w:r w:rsidR="00ED6B59" w:rsidRPr="00813C8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rejekce</w:t>
      </w:r>
      <w:proofErr w:type="spellEnd"/>
      <w:r w:rsidR="00ED6B59" w:rsidRPr="00813C8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může být úspěšně léčena, pokud jsou zjištěny včas</w:t>
      </w:r>
    </w:p>
    <w:p w:rsidR="00ED6B59" w:rsidRPr="00813C8A" w:rsidRDefault="00EC47EF" w:rsidP="00813C8A">
      <w:pPr>
        <w:pStyle w:val="Odstavecseseznamem"/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13C8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</w:t>
      </w:r>
      <w:r w:rsidR="00ED6B59" w:rsidRPr="00813C8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odezření na </w:t>
      </w:r>
      <w:proofErr w:type="spellStart"/>
      <w:r w:rsidR="00ED6B59" w:rsidRPr="00813C8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rejekci</w:t>
      </w:r>
      <w:proofErr w:type="spellEnd"/>
      <w:r w:rsidR="00ED6B59" w:rsidRPr="00813C8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lze obvykle potvrdit biopsií ledviny</w:t>
      </w:r>
    </w:p>
    <w:p w:rsidR="00223A59" w:rsidRPr="00813C8A" w:rsidRDefault="00223A59" w:rsidP="00C823B8">
      <w:pPr>
        <w:shd w:val="clear" w:color="auto" w:fill="FFFFFF"/>
        <w:spacing w:before="100" w:beforeAutospacing="1"/>
        <w:ind w:left="36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813C8A">
        <w:rPr>
          <w:rFonts w:ascii="Times New Roman" w:hAnsi="Times New Roman"/>
          <w:b/>
          <w:color w:val="000000"/>
          <w:sz w:val="24"/>
          <w:szCs w:val="24"/>
        </w:rPr>
        <w:t>PÉČE O RÁNU</w:t>
      </w:r>
    </w:p>
    <w:p w:rsidR="00223A59" w:rsidRPr="00813C8A" w:rsidRDefault="00223A59" w:rsidP="00C823B8">
      <w:pPr>
        <w:pStyle w:val="Odstavecseseznamem"/>
        <w:numPr>
          <w:ilvl w:val="0"/>
          <w:numId w:val="5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13C8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po transplantaci ledviny Vám zůstane jizva na břiše</w:t>
      </w:r>
    </w:p>
    <w:p w:rsidR="00223A59" w:rsidRPr="00813C8A" w:rsidRDefault="00223A59" w:rsidP="00813C8A">
      <w:pPr>
        <w:pStyle w:val="Odstavecseseznamem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13C8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ránu lze osprchovat a namydlit, opláchnout a lehce vysušit</w:t>
      </w:r>
    </w:p>
    <w:p w:rsidR="00223A59" w:rsidRPr="00813C8A" w:rsidRDefault="00223A59" w:rsidP="00C823B8">
      <w:pPr>
        <w:pStyle w:val="Odstavecseseznamem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13C8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nemažte operační ránu mastmi</w:t>
      </w:r>
      <w:r w:rsidR="00C823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 </w:t>
      </w:r>
      <w:r w:rsidRPr="00813C8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(riziko mokvání a infekce rány)</w:t>
      </w:r>
      <w:r w:rsidR="00C823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, </w:t>
      </w:r>
      <w:r w:rsidR="00E91431" w:rsidRPr="00813C8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ani tělovým mlékem</w:t>
      </w:r>
    </w:p>
    <w:p w:rsidR="00223A59" w:rsidRPr="00813C8A" w:rsidRDefault="00223A59" w:rsidP="00813C8A">
      <w:pPr>
        <w:pStyle w:val="Odstavecseseznamem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13C8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do úplného zhojení rány jsou </w:t>
      </w:r>
      <w:r w:rsidRPr="00813C8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zakázané sedavé a horké koupele</w:t>
      </w:r>
    </w:p>
    <w:p w:rsidR="00223A59" w:rsidRPr="00813C8A" w:rsidRDefault="00223A59" w:rsidP="00813C8A">
      <w:pPr>
        <w:pStyle w:val="Odstavecseseznamem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13C8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zpočátku může docházet k zarudnutí jizvy, rána je tím více nápadná. Nejde o trvalý stav. Jizva p</w:t>
      </w:r>
      <w:r w:rsidRPr="00813C8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</w:t>
      </w:r>
      <w:r w:rsidRPr="00813C8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stupně bledne a během několika týdnů nebo měsíců se vyvine do tenké bledé linie</w:t>
      </w:r>
    </w:p>
    <w:p w:rsidR="00FA71C5" w:rsidRDefault="00223A59" w:rsidP="00813C8A">
      <w:pPr>
        <w:pStyle w:val="Odstavecseseznamem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13C8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pokud máte v ráně ponechány stehy, </w:t>
      </w:r>
      <w:r w:rsidR="00E91431" w:rsidRPr="00813C8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budou odstraněny na kontrolní návštěvě v naší ambulanci</w:t>
      </w:r>
    </w:p>
    <w:p w:rsidR="00223A59" w:rsidRPr="00813C8A" w:rsidRDefault="00E91431" w:rsidP="00FA71C5">
      <w:pPr>
        <w:pStyle w:val="Odstavecseseznamem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13C8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</w:t>
      </w:r>
      <w:r w:rsidR="00223A59" w:rsidRPr="00813C8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termínu, který máte uvedený v propouštěcí zprávě</w:t>
      </w:r>
    </w:p>
    <w:p w:rsidR="00FA71C5" w:rsidRDefault="00223A59" w:rsidP="00813C8A">
      <w:pPr>
        <w:pStyle w:val="Odstavecseseznamem"/>
        <w:numPr>
          <w:ilvl w:val="0"/>
          <w:numId w:val="5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13C8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pokud se objeví příznaky – zarudnutí, zvýšená teplota okolí rány, otok, sekrece z rány, bolest, </w:t>
      </w:r>
    </w:p>
    <w:p w:rsidR="00223A59" w:rsidRPr="00813C8A" w:rsidRDefault="00223A59" w:rsidP="00FA71C5">
      <w:pPr>
        <w:pStyle w:val="Odstavecseseznamem"/>
        <w:shd w:val="clear" w:color="auto" w:fill="FFFFFF"/>
        <w:spacing w:after="0" w:line="240" w:lineRule="auto"/>
        <w:ind w:left="7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13C8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hnisání, mokvání, navštivte co nejdříve ambulanci našeho pracoviště</w:t>
      </w:r>
    </w:p>
    <w:p w:rsidR="00223A59" w:rsidRPr="00813C8A" w:rsidRDefault="00223A59" w:rsidP="00813C8A">
      <w:pPr>
        <w:pStyle w:val="Odstavecseseznamem"/>
        <w:numPr>
          <w:ilvl w:val="0"/>
          <w:numId w:val="5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13C8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alespoň 3 měsíce po operaci je třeba jizvu chránit před působením slunečního záření</w:t>
      </w:r>
    </w:p>
    <w:p w:rsidR="00E91431" w:rsidRPr="00813C8A" w:rsidRDefault="001524CF" w:rsidP="00813C8A">
      <w:pPr>
        <w:pStyle w:val="Odstavecseseznamem"/>
        <w:numPr>
          <w:ilvl w:val="0"/>
          <w:numId w:val="5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13C8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pacienti po transplantaci mají zvýšené riziko kožních nádorů,</w:t>
      </w:r>
      <w:r w:rsidR="00FA71C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813C8A">
        <w:rPr>
          <w:rFonts w:ascii="Times New Roman" w:hAnsi="Times New Roman" w:cs="Times New Roman"/>
          <w:sz w:val="24"/>
          <w:szCs w:val="24"/>
        </w:rPr>
        <w:t xml:space="preserve">proto Vám doporučujeme </w:t>
      </w:r>
      <w:r w:rsidRPr="00813C8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cs-CZ"/>
        </w:rPr>
        <w:t>vždy</w:t>
      </w:r>
      <w:r w:rsidRPr="00813C8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chránit kůži před sluncem dostatečným oděvem a ochrannými prostředky</w:t>
      </w:r>
    </w:p>
    <w:p w:rsidR="00223A59" w:rsidRPr="00813C8A" w:rsidRDefault="00223A59" w:rsidP="00B95AE7">
      <w:pPr>
        <w:shd w:val="clear" w:color="auto" w:fill="FFFFFF"/>
        <w:spacing w:before="100" w:beforeAutospacing="1"/>
        <w:jc w:val="both"/>
        <w:rPr>
          <w:rFonts w:ascii="Times New Roman" w:hAnsi="Times New Roman"/>
          <w:b/>
          <w:caps/>
          <w:color w:val="000000"/>
          <w:sz w:val="24"/>
          <w:szCs w:val="24"/>
        </w:rPr>
      </w:pPr>
      <w:r w:rsidRPr="00813C8A">
        <w:rPr>
          <w:rFonts w:ascii="Times New Roman" w:hAnsi="Times New Roman"/>
          <w:b/>
          <w:caps/>
          <w:color w:val="000000"/>
          <w:sz w:val="24"/>
          <w:szCs w:val="24"/>
        </w:rPr>
        <w:t>sledování výdeje moči</w:t>
      </w:r>
    </w:p>
    <w:p w:rsidR="00223A59" w:rsidRPr="002159FF" w:rsidRDefault="009E69AF" w:rsidP="002159FF">
      <w:pPr>
        <w:pStyle w:val="Odstavecseseznamem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13C8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</w:t>
      </w:r>
      <w:r w:rsidR="002C5F6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nožství moče</w:t>
      </w:r>
      <w:r w:rsidR="00223A59" w:rsidRPr="00813C8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které vytvoříte každý den, je velmi dobrým měřítkem toho, jak Vaše nová </w:t>
      </w:r>
      <w:r w:rsidR="00223A59" w:rsidRPr="002159FF">
        <w:rPr>
          <w:rFonts w:ascii="Times New Roman" w:hAnsi="Times New Roman" w:cs="Times New Roman"/>
          <w:color w:val="000000"/>
          <w:sz w:val="24"/>
          <w:szCs w:val="24"/>
        </w:rPr>
        <w:t xml:space="preserve">ledvina funguje </w:t>
      </w:r>
    </w:p>
    <w:p w:rsidR="002C5F68" w:rsidRPr="002C5F68" w:rsidRDefault="009E69AF" w:rsidP="002C5F68">
      <w:pPr>
        <w:pStyle w:val="Odstavecseseznamem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13C8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b</w:t>
      </w:r>
      <w:r w:rsidR="00223A59" w:rsidRPr="00813C8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ezprostředně po operaci se často objevuje malé množství krve v</w:t>
      </w:r>
      <w:r w:rsidR="00ED6B59" w:rsidRPr="00813C8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  <w:r w:rsidR="00223A59" w:rsidRPr="00813C8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moči</w:t>
      </w:r>
      <w:r w:rsidR="00ED6B59" w:rsidRPr="00813C8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</w:t>
      </w:r>
      <w:r w:rsidR="002C5F6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223A59" w:rsidRPr="00813C8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Pokud však </w:t>
      </w:r>
      <w:r w:rsidR="00223A59" w:rsidRPr="002C5F68">
        <w:rPr>
          <w:rFonts w:ascii="Times New Roman" w:hAnsi="Times New Roman" w:cs="Times New Roman"/>
          <w:color w:val="000000"/>
          <w:sz w:val="24"/>
          <w:szCs w:val="24"/>
        </w:rPr>
        <w:t xml:space="preserve">krev v moči </w:t>
      </w:r>
    </w:p>
    <w:p w:rsidR="00223A59" w:rsidRPr="002C5F68" w:rsidRDefault="00021A68" w:rsidP="002C5F68">
      <w:pPr>
        <w:pStyle w:val="Odstavecseseznamem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přetrvává i po několika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dnech</w:t>
      </w:r>
      <w:r w:rsidR="00223A59" w:rsidRPr="002C5F68">
        <w:rPr>
          <w:rFonts w:ascii="Times New Roman" w:hAnsi="Times New Roman" w:cs="Times New Roman"/>
          <w:color w:val="000000"/>
          <w:sz w:val="24"/>
          <w:szCs w:val="24"/>
        </w:rPr>
        <w:t xml:space="preserve"> nebo</w:t>
      </w:r>
      <w:proofErr w:type="gramEnd"/>
      <w:r w:rsidR="00223A59" w:rsidRPr="002C5F68">
        <w:rPr>
          <w:rFonts w:ascii="Times New Roman" w:hAnsi="Times New Roman" w:cs="Times New Roman"/>
          <w:color w:val="000000"/>
          <w:sz w:val="24"/>
          <w:szCs w:val="24"/>
        </w:rPr>
        <w:t xml:space="preserve"> pokud zpozorujete nepříjemný zápach </w:t>
      </w:r>
      <w:r w:rsidR="00223A59" w:rsidRPr="00813C8A">
        <w:rPr>
          <w:rFonts w:ascii="Times New Roman" w:hAnsi="Times New Roman" w:cs="Times New Roman"/>
          <w:color w:val="000000"/>
          <w:sz w:val="24"/>
          <w:szCs w:val="24"/>
        </w:rPr>
        <w:t>moči, musíte to oznámit svému lékaři</w:t>
      </w:r>
    </w:p>
    <w:p w:rsidR="00223A59" w:rsidRPr="00813C8A" w:rsidRDefault="00223A59" w:rsidP="00D462AD">
      <w:pPr>
        <w:shd w:val="clear" w:color="auto" w:fill="FFFFFF"/>
        <w:spacing w:before="100" w:beforeAutospacing="1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813C8A">
        <w:rPr>
          <w:rFonts w:ascii="Times New Roman" w:hAnsi="Times New Roman"/>
          <w:b/>
          <w:color w:val="000000"/>
          <w:sz w:val="24"/>
          <w:szCs w:val="24"/>
        </w:rPr>
        <w:t>REHABILITACE</w:t>
      </w:r>
    </w:p>
    <w:p w:rsidR="00D462AD" w:rsidRDefault="00223A59" w:rsidP="00D462AD">
      <w:pPr>
        <w:pStyle w:val="Odstavecseseznamem"/>
        <w:numPr>
          <w:ilvl w:val="0"/>
          <w:numId w:val="5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13C8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po transplantaci začíná období rekonvalescence a intenzivní rehabilitace, délka tohoto období je </w:t>
      </w:r>
    </w:p>
    <w:p w:rsidR="00223A59" w:rsidRPr="00813C8A" w:rsidRDefault="00223A59" w:rsidP="00D462AD">
      <w:pPr>
        <w:pStyle w:val="Odstavecseseznamem"/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13C8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individuální. Pohybuje se v rozmezí od několika týdnů do několika </w:t>
      </w:r>
      <w:r w:rsidR="009E69AF" w:rsidRPr="00813C8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měsíců</w:t>
      </w:r>
    </w:p>
    <w:p w:rsidR="00223A59" w:rsidRDefault="00223A59" w:rsidP="00813C8A">
      <w:pPr>
        <w:pStyle w:val="Odstavecseseznamem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13C8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rehabilitace nekončí opuštěním nemocnice, její zásady je nutné dodržovat i v domácím prostředí</w:t>
      </w:r>
    </w:p>
    <w:p w:rsidR="00014C5A" w:rsidRPr="00014C5A" w:rsidRDefault="00014C5A" w:rsidP="00014C5A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23A59" w:rsidRPr="00813C8A" w:rsidRDefault="009E69AF" w:rsidP="00813C8A">
      <w:pPr>
        <w:pStyle w:val="Odstavecseseznamem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13C8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lastRenderedPageBreak/>
        <w:t>z</w:t>
      </w:r>
      <w:r w:rsidR="00223A59" w:rsidRPr="00813C8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ahrnuje v sobě:</w:t>
      </w:r>
    </w:p>
    <w:p w:rsidR="00223A59" w:rsidRPr="00813C8A" w:rsidRDefault="00223A59" w:rsidP="00D462AD">
      <w:pPr>
        <w:pStyle w:val="Odstavecseseznamem"/>
        <w:numPr>
          <w:ilvl w:val="2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13C8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fyzický trénink</w:t>
      </w:r>
    </w:p>
    <w:p w:rsidR="00223A59" w:rsidRPr="00813C8A" w:rsidRDefault="00223A59" w:rsidP="00D462AD">
      <w:pPr>
        <w:pStyle w:val="Odstavecseseznamem"/>
        <w:numPr>
          <w:ilvl w:val="2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13C8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poučení o rizikových faktorech a možnostech jejich ovlivnění</w:t>
      </w:r>
    </w:p>
    <w:p w:rsidR="007E5ADE" w:rsidRPr="00014C5A" w:rsidRDefault="00223A59" w:rsidP="00014C5A">
      <w:pPr>
        <w:pStyle w:val="Odstavecseseznamem"/>
        <w:numPr>
          <w:ilvl w:val="2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13C8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nácvik zvládání stresu</w:t>
      </w:r>
    </w:p>
    <w:p w:rsidR="00223A59" w:rsidRPr="00813C8A" w:rsidRDefault="009E69AF" w:rsidP="00813C8A">
      <w:pPr>
        <w:pStyle w:val="Odstavecseseznamem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13C8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</w:t>
      </w:r>
      <w:r w:rsidR="00223A59" w:rsidRPr="00813C8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e zákona máte nárok na lázeňskou léčbu. Je na Vašem rozhodnutí, zda budete chtít této mož</w:t>
      </w:r>
      <w:r w:rsidRPr="00813C8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nosti využít</w:t>
      </w:r>
    </w:p>
    <w:p w:rsidR="00223A59" w:rsidRPr="00813C8A" w:rsidRDefault="009E69AF" w:rsidP="00813C8A">
      <w:pPr>
        <w:pStyle w:val="Odstavecseseznamem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13C8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</w:t>
      </w:r>
      <w:r w:rsidR="00223A59" w:rsidRPr="00813C8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árok na lázně musíte uplatnit do 6 měsíců od operace a podmínkou je stabilizovaná funkce ledvin. Návrh na lázně Vám vystaví na V</w:t>
      </w:r>
      <w:r w:rsidR="007629D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aši žádost Váš praktický lékař a</w:t>
      </w:r>
      <w:r w:rsidR="00223A59" w:rsidRPr="00813C8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nefrolog</w:t>
      </w:r>
    </w:p>
    <w:p w:rsidR="009E69AF" w:rsidRPr="00813C8A" w:rsidRDefault="009E69AF" w:rsidP="00302D8E">
      <w:pPr>
        <w:pStyle w:val="Odstavecseseznamem"/>
        <w:numPr>
          <w:ilvl w:val="0"/>
          <w:numId w:val="5"/>
        </w:numPr>
        <w:shd w:val="clear" w:color="auto" w:fill="FFFFFF"/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13C8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</w:t>
      </w:r>
      <w:r w:rsidR="00223A59" w:rsidRPr="00813C8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 stavy po operacích ledvin se specializují Mariánské Lázně</w:t>
      </w:r>
      <w:r w:rsidR="007E5AD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223A59" w:rsidRPr="00813C8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(</w:t>
      </w:r>
      <w:hyperlink r:id="rId10" w:history="1">
        <w:r w:rsidR="00223A59" w:rsidRPr="00813C8A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www.marianskelazne.cz</w:t>
        </w:r>
      </w:hyperlink>
      <w:r w:rsidR="00223A59" w:rsidRPr="00813C8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) nebo Lázně Kynžvart (www.laznekynzvart.cz)</w:t>
      </w:r>
    </w:p>
    <w:p w:rsidR="00223A59" w:rsidRPr="00175324" w:rsidRDefault="00223A59" w:rsidP="00175324">
      <w:pPr>
        <w:shd w:val="clear" w:color="auto" w:fill="FFFFFF"/>
        <w:spacing w:before="100" w:beforeAutospacing="1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813C8A">
        <w:rPr>
          <w:rFonts w:ascii="Times New Roman" w:hAnsi="Times New Roman"/>
          <w:b/>
          <w:color w:val="000000"/>
          <w:sz w:val="24"/>
          <w:szCs w:val="24"/>
        </w:rPr>
        <w:t>OVLIVNĚNÍ RIZIKOVÝCH FAKTORŮ</w:t>
      </w:r>
      <w:r w:rsidR="002362B2">
        <w:rPr>
          <w:rFonts w:ascii="Times New Roman" w:hAnsi="Times New Roman"/>
          <w:b/>
          <w:color w:val="000000"/>
          <w:sz w:val="24"/>
          <w:szCs w:val="24"/>
        </w:rPr>
        <w:t xml:space="preserve"> - </w:t>
      </w:r>
      <w:r w:rsidRPr="00813C8A">
        <w:rPr>
          <w:rFonts w:ascii="Times New Roman" w:hAnsi="Times New Roman"/>
          <w:color w:val="000000"/>
          <w:sz w:val="24"/>
          <w:szCs w:val="24"/>
        </w:rPr>
        <w:t>DŮLEŽITÉ!</w:t>
      </w:r>
    </w:p>
    <w:p w:rsidR="00223A59" w:rsidRPr="00813C8A" w:rsidRDefault="00223A59" w:rsidP="00175324">
      <w:pPr>
        <w:pStyle w:val="Odstavecseseznamem"/>
        <w:numPr>
          <w:ilvl w:val="0"/>
          <w:numId w:val="5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13C8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vyvarujte se pobytu v přeplněných obchodech, divadlech, kinech</w:t>
      </w:r>
      <w:r w:rsidR="00E91431" w:rsidRPr="00813C8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diskotékách, městské hromadné dopravě </w:t>
      </w:r>
      <w:r w:rsidRPr="00813C8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 chřipkovém období, Váš organismus je více ohrožený infekcí</w:t>
      </w:r>
    </w:p>
    <w:p w:rsidR="008A537A" w:rsidRPr="00813C8A" w:rsidRDefault="00223A59" w:rsidP="00175324">
      <w:pPr>
        <w:pStyle w:val="Odstavecseseznamem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13C8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omezte kontakt s osobami s aktivní infekcí, jako je nachlazení nebo chřipka</w:t>
      </w:r>
      <w:r w:rsidR="008A537A" w:rsidRPr="00813C8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</w:t>
      </w:r>
      <w:r w:rsidR="0017532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8A537A" w:rsidRPr="00813C8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spalničky u dětí a jiná dětská infekční onemocnění</w:t>
      </w:r>
    </w:p>
    <w:p w:rsidR="00175324" w:rsidRPr="00175324" w:rsidRDefault="009E69AF" w:rsidP="00813C8A">
      <w:pPr>
        <w:pStyle w:val="Odstavecseseznamem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13C8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</w:t>
      </w:r>
      <w:r w:rsidR="00223A59" w:rsidRPr="00813C8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ěkdy však nelze zabránit vzniku infekce. </w:t>
      </w:r>
      <w:r w:rsidR="00223A59" w:rsidRPr="00813C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Zkontrolujte si teplotu vždy, když budete mít pocit </w:t>
      </w:r>
    </w:p>
    <w:p w:rsidR="00223A59" w:rsidRPr="00813C8A" w:rsidRDefault="00223A59" w:rsidP="00813C8A">
      <w:pPr>
        <w:pStyle w:val="Odstavecseseznamem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13C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horečky, svalový třes nebo bolesti. Může se jednat o první známku infekce nebo epizody </w:t>
      </w:r>
      <w:proofErr w:type="spellStart"/>
      <w:r w:rsidRPr="00813C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rejekce</w:t>
      </w:r>
      <w:proofErr w:type="spellEnd"/>
      <w:r w:rsidRPr="00813C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Pokud přetrvává teplota nad 38 °C déle než 1 den, měli byste ihned kontaktovat lékaře. </w:t>
      </w:r>
      <w:proofErr w:type="spellStart"/>
      <w:r w:rsidRPr="00813C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Neléčte</w:t>
      </w:r>
      <w:proofErr w:type="spellEnd"/>
      <w:r w:rsidRPr="00813C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se sami žádným lékem bez svolení lékaře</w:t>
      </w:r>
    </w:p>
    <w:p w:rsidR="00175324" w:rsidRDefault="009E69AF" w:rsidP="00813C8A">
      <w:pPr>
        <w:pStyle w:val="Odstavecseseznamem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13C8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</w:t>
      </w:r>
      <w:r w:rsidR="00223A59" w:rsidRPr="00813C8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řestaňte kouřit! Bylo prokázáno, že i funkce transplantované ledviny je horší a ledviny kuřáků </w:t>
      </w:r>
    </w:p>
    <w:p w:rsidR="00223A59" w:rsidRPr="00813C8A" w:rsidRDefault="00223A59" w:rsidP="00175324">
      <w:pPr>
        <w:pStyle w:val="Odstavecseseznamem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13C8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fungují kratší dobu</w:t>
      </w:r>
    </w:p>
    <w:p w:rsidR="00223A59" w:rsidRPr="00813C8A" w:rsidRDefault="00223A59" w:rsidP="00813C8A">
      <w:pPr>
        <w:pStyle w:val="Odstavecseseznamem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13C8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správná a důsledná léčba vysokého krevního tlaku</w:t>
      </w:r>
    </w:p>
    <w:p w:rsidR="00223A59" w:rsidRPr="00813C8A" w:rsidRDefault="00223A59" w:rsidP="00813C8A">
      <w:pPr>
        <w:pStyle w:val="Odstavecseseznamem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13C8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vhodné dietní opatření tak, aby byla zajištěna Vaše optimální váha a hladina cholesterolu</w:t>
      </w:r>
    </w:p>
    <w:p w:rsidR="00223A59" w:rsidRPr="00813C8A" w:rsidRDefault="00223A59" w:rsidP="00813C8A">
      <w:pPr>
        <w:pStyle w:val="Odstavecseseznamem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13C8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relaxace, odpočinek a minimalizace stresu</w:t>
      </w:r>
    </w:p>
    <w:p w:rsidR="00223A59" w:rsidRPr="00813C8A" w:rsidRDefault="00223A59" w:rsidP="000569E7">
      <w:pPr>
        <w:shd w:val="clear" w:color="auto" w:fill="FFFFFF"/>
        <w:spacing w:before="100" w:beforeAutospacing="1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813C8A">
        <w:rPr>
          <w:rFonts w:ascii="Times New Roman" w:hAnsi="Times New Roman"/>
          <w:b/>
          <w:color w:val="000000"/>
          <w:sz w:val="24"/>
          <w:szCs w:val="24"/>
        </w:rPr>
        <w:t>PÉČE O CHRUP</w:t>
      </w:r>
    </w:p>
    <w:p w:rsidR="00223A59" w:rsidRPr="00813C8A" w:rsidRDefault="00223A59" w:rsidP="000569E7">
      <w:pPr>
        <w:pStyle w:val="Normlnweb"/>
        <w:numPr>
          <w:ilvl w:val="0"/>
          <w:numId w:val="5"/>
        </w:numPr>
        <w:shd w:val="clear" w:color="auto" w:fill="FFFFFF"/>
        <w:spacing w:before="0" w:beforeAutospacing="0"/>
        <w:jc w:val="both"/>
        <w:rPr>
          <w:color w:val="000000"/>
        </w:rPr>
      </w:pPr>
      <w:r w:rsidRPr="00813C8A">
        <w:rPr>
          <w:color w:val="000000"/>
        </w:rPr>
        <w:t>používejte měkký zubní kartáček, ab</w:t>
      </w:r>
      <w:r w:rsidR="0088368A" w:rsidRPr="00813C8A">
        <w:rPr>
          <w:color w:val="000000"/>
        </w:rPr>
        <w:t>yste si nepoškodili dásně</w:t>
      </w:r>
    </w:p>
    <w:p w:rsidR="00223A59" w:rsidRPr="000569E7" w:rsidRDefault="009E69AF" w:rsidP="000569E7">
      <w:pPr>
        <w:pStyle w:val="Normlnweb"/>
        <w:numPr>
          <w:ilvl w:val="0"/>
          <w:numId w:val="5"/>
        </w:numPr>
        <w:shd w:val="clear" w:color="auto" w:fill="FFFFFF"/>
        <w:jc w:val="both"/>
        <w:rPr>
          <w:color w:val="000000"/>
        </w:rPr>
      </w:pPr>
      <w:r w:rsidRPr="00813C8A">
        <w:rPr>
          <w:color w:val="000000"/>
        </w:rPr>
        <w:t>č</w:t>
      </w:r>
      <w:r w:rsidR="00223A59" w:rsidRPr="00813C8A">
        <w:rPr>
          <w:color w:val="000000"/>
        </w:rPr>
        <w:t xml:space="preserve">istěte si zuby hned po jídle a vypláchněte si ústa antiseptickou ústní vodou. Nejvhodnější </w:t>
      </w:r>
      <w:r w:rsidR="000569E7" w:rsidRPr="000569E7">
        <w:rPr>
          <w:color w:val="000000"/>
        </w:rPr>
        <w:t>jsou</w:t>
      </w:r>
      <w:r w:rsidR="000569E7" w:rsidRPr="00813C8A">
        <w:rPr>
          <w:color w:val="000000"/>
        </w:rPr>
        <w:t xml:space="preserve"> </w:t>
      </w:r>
      <w:r w:rsidR="00223A59" w:rsidRPr="00813C8A">
        <w:rPr>
          <w:color w:val="000000"/>
        </w:rPr>
        <w:t xml:space="preserve">zubní </w:t>
      </w:r>
      <w:r w:rsidR="00223A59" w:rsidRPr="000569E7">
        <w:rPr>
          <w:color w:val="000000"/>
        </w:rPr>
        <w:t xml:space="preserve">pasty </w:t>
      </w:r>
      <w:proofErr w:type="spellStart"/>
      <w:r w:rsidRPr="000569E7">
        <w:rPr>
          <w:color w:val="000000"/>
        </w:rPr>
        <w:t>protiparadentózní</w:t>
      </w:r>
      <w:proofErr w:type="spellEnd"/>
    </w:p>
    <w:p w:rsidR="00223A59" w:rsidRPr="00813C8A" w:rsidRDefault="009E69AF" w:rsidP="00813C8A">
      <w:pPr>
        <w:pStyle w:val="Normlnweb"/>
        <w:numPr>
          <w:ilvl w:val="0"/>
          <w:numId w:val="5"/>
        </w:numPr>
        <w:shd w:val="clear" w:color="auto" w:fill="FFFFFF"/>
        <w:jc w:val="both"/>
        <w:rPr>
          <w:color w:val="000000"/>
        </w:rPr>
      </w:pPr>
      <w:r w:rsidRPr="00813C8A">
        <w:rPr>
          <w:color w:val="000000"/>
        </w:rPr>
        <w:t>k</w:t>
      </w:r>
      <w:r w:rsidR="00223A59" w:rsidRPr="00813C8A">
        <w:rPr>
          <w:color w:val="000000"/>
        </w:rPr>
        <w:t xml:space="preserve"> zubaři byste neměli chodit dříve než za 6 měsíců po operaci (s výjimkou akutních stavů). Poté jsou důležité pravidelné kontrolní návštěvy u Vašeho zubního lékaře jednou za šest měsí</w:t>
      </w:r>
      <w:r w:rsidRPr="00813C8A">
        <w:rPr>
          <w:color w:val="000000"/>
        </w:rPr>
        <w:t>ců</w:t>
      </w:r>
    </w:p>
    <w:p w:rsidR="00223A59" w:rsidRPr="00813C8A" w:rsidRDefault="009E69AF" w:rsidP="00813C8A">
      <w:pPr>
        <w:pStyle w:val="Normlnweb"/>
        <w:numPr>
          <w:ilvl w:val="0"/>
          <w:numId w:val="5"/>
        </w:numPr>
        <w:shd w:val="clear" w:color="auto" w:fill="FFFFFF"/>
        <w:jc w:val="both"/>
        <w:rPr>
          <w:color w:val="000000"/>
        </w:rPr>
      </w:pPr>
      <w:r w:rsidRPr="00813C8A">
        <w:rPr>
          <w:color w:val="000000"/>
        </w:rPr>
        <w:t>b</w:t>
      </w:r>
      <w:r w:rsidR="00223A59" w:rsidRPr="00813C8A">
        <w:rPr>
          <w:color w:val="000000"/>
        </w:rPr>
        <w:t xml:space="preserve">ez ohledu na to, jak dlouho jste po transplantaci </w:t>
      </w:r>
      <w:r w:rsidR="00E91431" w:rsidRPr="00813C8A">
        <w:rPr>
          <w:color w:val="000000"/>
        </w:rPr>
        <w:t>ledviny</w:t>
      </w:r>
      <w:r w:rsidR="00223A59" w:rsidRPr="00813C8A">
        <w:rPr>
          <w:color w:val="000000"/>
        </w:rPr>
        <w:t>, musíte užívat antibiotika po dobu 24 hodin před každou zubní operací nebo výkonem a dalších 48 hodin po nich. Tento druh léčby se na</w:t>
      </w:r>
      <w:r w:rsidR="0088368A" w:rsidRPr="00813C8A">
        <w:rPr>
          <w:color w:val="000000"/>
        </w:rPr>
        <w:t xml:space="preserve">zývá profylaxe </w:t>
      </w:r>
    </w:p>
    <w:p w:rsidR="00DE7D0C" w:rsidRDefault="008970BB" w:rsidP="00DE7D0C">
      <w:pPr>
        <w:pStyle w:val="Normlnweb"/>
        <w:numPr>
          <w:ilvl w:val="0"/>
          <w:numId w:val="5"/>
        </w:numPr>
        <w:shd w:val="clear" w:color="auto" w:fill="FFFFFF"/>
        <w:spacing w:after="0" w:afterAutospacing="0"/>
        <w:jc w:val="both"/>
        <w:rPr>
          <w:color w:val="000000"/>
        </w:rPr>
      </w:pPr>
      <w:r w:rsidRPr="00813C8A">
        <w:rPr>
          <w:color w:val="000000"/>
        </w:rPr>
        <w:t>m</w:t>
      </w:r>
      <w:r w:rsidR="00223A59" w:rsidRPr="00813C8A">
        <w:rPr>
          <w:color w:val="000000"/>
        </w:rPr>
        <w:t xml:space="preserve">ožným vedlejším účinkem některých imunosupresivních léků je zbytnění dásní. Za žádných </w:t>
      </w:r>
    </w:p>
    <w:p w:rsidR="00223A59" w:rsidRPr="00813C8A" w:rsidRDefault="00223A59" w:rsidP="00DE7D0C">
      <w:pPr>
        <w:pStyle w:val="Normlnweb"/>
        <w:shd w:val="clear" w:color="auto" w:fill="FFFFFF"/>
        <w:spacing w:before="0" w:beforeAutospacing="0"/>
        <w:ind w:left="720"/>
        <w:jc w:val="both"/>
        <w:rPr>
          <w:color w:val="000000"/>
        </w:rPr>
      </w:pPr>
      <w:r w:rsidRPr="00813C8A">
        <w:rPr>
          <w:color w:val="000000"/>
        </w:rPr>
        <w:t>okolností nesmíte měnit léky nebo je dokonce přestat užívat. Pokud Vás hyperplazie příliš obtěžuje,</w:t>
      </w:r>
      <w:r w:rsidR="008970BB" w:rsidRPr="00813C8A">
        <w:rPr>
          <w:color w:val="000000"/>
        </w:rPr>
        <w:t xml:space="preserve"> požádejte lékaře o změnu léčby</w:t>
      </w:r>
    </w:p>
    <w:p w:rsidR="00223A59" w:rsidRPr="00813C8A" w:rsidRDefault="00223A59" w:rsidP="00CE6708">
      <w:pPr>
        <w:shd w:val="clear" w:color="auto" w:fill="FFFFFF"/>
        <w:spacing w:before="100" w:beforeAutospacing="1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813C8A">
        <w:rPr>
          <w:rFonts w:ascii="Times New Roman" w:hAnsi="Times New Roman"/>
          <w:b/>
          <w:color w:val="000000"/>
          <w:sz w:val="24"/>
          <w:szCs w:val="24"/>
        </w:rPr>
        <w:t>DIETNÍ OPATŘENÍ</w:t>
      </w:r>
    </w:p>
    <w:p w:rsidR="00223A59" w:rsidRPr="00813C8A" w:rsidRDefault="008970BB" w:rsidP="00813C8A">
      <w:pPr>
        <w:pStyle w:val="Odstavecseseznamem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3C8A">
        <w:rPr>
          <w:rFonts w:ascii="Times New Roman" w:hAnsi="Times New Roman" w:cs="Times New Roman"/>
          <w:sz w:val="24"/>
          <w:szCs w:val="24"/>
        </w:rPr>
        <w:t>z</w:t>
      </w:r>
      <w:r w:rsidR="00223A59" w:rsidRPr="00813C8A">
        <w:rPr>
          <w:rFonts w:ascii="Times New Roman" w:hAnsi="Times New Roman" w:cs="Times New Roman"/>
          <w:sz w:val="24"/>
          <w:szCs w:val="24"/>
        </w:rPr>
        <w:t>ákladním krokem je omezení tuků (hlavně živočišných), cukrů, soli a cholesterolu v potravě</w:t>
      </w:r>
    </w:p>
    <w:p w:rsidR="00CE6708" w:rsidRPr="00CE6708" w:rsidRDefault="008970BB" w:rsidP="00813C8A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813C8A">
        <w:rPr>
          <w:rFonts w:ascii="Times New Roman" w:hAnsi="Times New Roman" w:cs="Times New Roman"/>
          <w:b/>
        </w:rPr>
        <w:t>z</w:t>
      </w:r>
      <w:r w:rsidR="00223A59" w:rsidRPr="00813C8A">
        <w:rPr>
          <w:rFonts w:ascii="Times New Roman" w:hAnsi="Times New Roman" w:cs="Times New Roman"/>
          <w:b/>
        </w:rPr>
        <w:t xml:space="preserve">cela zakázaná je konzumace grepů, včetně džusů, </w:t>
      </w:r>
      <w:proofErr w:type="spellStart"/>
      <w:r w:rsidR="00223A59" w:rsidRPr="00813C8A">
        <w:rPr>
          <w:rFonts w:ascii="Times New Roman" w:hAnsi="Times New Roman" w:cs="Times New Roman"/>
          <w:b/>
        </w:rPr>
        <w:t>pomela</w:t>
      </w:r>
      <w:proofErr w:type="spellEnd"/>
      <w:r w:rsidR="00223A59" w:rsidRPr="00813C8A">
        <w:rPr>
          <w:rFonts w:ascii="Times New Roman" w:hAnsi="Times New Roman" w:cs="Times New Roman"/>
          <w:b/>
        </w:rPr>
        <w:t xml:space="preserve">, granátového jablka, třezalky </w:t>
      </w:r>
    </w:p>
    <w:p w:rsidR="00223A59" w:rsidRPr="00813C8A" w:rsidRDefault="00CE6708" w:rsidP="00CE6708">
      <w:pPr>
        <w:pStyle w:val="Default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a</w:t>
      </w:r>
      <w:r w:rsidR="00F13B3B" w:rsidRPr="00813C8A">
        <w:rPr>
          <w:rFonts w:ascii="Times New Roman" w:hAnsi="Times New Roman" w:cs="Times New Roman"/>
          <w:b/>
        </w:rPr>
        <w:t xml:space="preserve"> výrobků,</w:t>
      </w:r>
      <w:r>
        <w:rPr>
          <w:rFonts w:ascii="Times New Roman" w:hAnsi="Times New Roman" w:cs="Times New Roman"/>
          <w:b/>
        </w:rPr>
        <w:t xml:space="preserve"> kde jsou tyto druhy obsaženy!</w:t>
      </w:r>
      <w:r w:rsidR="00F13B3B" w:rsidRPr="00813C8A">
        <w:rPr>
          <w:rFonts w:ascii="Times New Roman" w:hAnsi="Times New Roman" w:cs="Times New Roman"/>
          <w:b/>
        </w:rPr>
        <w:t xml:space="preserve"> </w:t>
      </w:r>
      <w:r w:rsidR="00223A59" w:rsidRPr="00813C8A">
        <w:rPr>
          <w:rFonts w:ascii="Times New Roman" w:hAnsi="Times New Roman" w:cs="Times New Roman"/>
        </w:rPr>
        <w:t xml:space="preserve">- zvyšují koncentrace některých imunosupresivních léků v krvi </w:t>
      </w:r>
    </w:p>
    <w:p w:rsidR="00223A59" w:rsidRPr="00813C8A" w:rsidRDefault="008970BB" w:rsidP="00813C8A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  <w:b/>
        </w:rPr>
      </w:pPr>
      <w:r w:rsidRPr="00813C8A">
        <w:rPr>
          <w:rFonts w:ascii="Times New Roman" w:hAnsi="Times New Roman" w:cs="Times New Roman"/>
          <w:b/>
        </w:rPr>
        <w:t>n</w:t>
      </w:r>
      <w:r w:rsidR="00223A59" w:rsidRPr="00813C8A">
        <w:rPr>
          <w:rFonts w:ascii="Times New Roman" w:hAnsi="Times New Roman" w:cs="Times New Roman"/>
          <w:b/>
        </w:rPr>
        <w:t xml:space="preserve">edoporučují se plísňové sýry </w:t>
      </w:r>
    </w:p>
    <w:p w:rsidR="00223A59" w:rsidRPr="006B70BE" w:rsidRDefault="008970BB" w:rsidP="00813C8A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813C8A">
        <w:rPr>
          <w:rFonts w:ascii="Times New Roman" w:hAnsi="Times New Roman" w:cs="Times New Roman"/>
        </w:rPr>
        <w:t>v</w:t>
      </w:r>
      <w:r w:rsidR="00E91431" w:rsidRPr="00813C8A">
        <w:rPr>
          <w:rFonts w:ascii="Times New Roman" w:hAnsi="Times New Roman" w:cs="Times New Roman"/>
        </w:rPr>
        <w:t>šechny potravinové doplňky a byliny konzultujte s naším lékařem</w:t>
      </w:r>
    </w:p>
    <w:p w:rsidR="00223A59" w:rsidRPr="00813C8A" w:rsidRDefault="00223A59" w:rsidP="00813C8A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813C8A">
        <w:rPr>
          <w:rFonts w:ascii="Times New Roman" w:hAnsi="Times New Roman" w:cs="Times New Roman"/>
          <w:b/>
          <w:bCs/>
        </w:rPr>
        <w:t xml:space="preserve">výběr potravin: </w:t>
      </w:r>
    </w:p>
    <w:p w:rsidR="00223A59" w:rsidRPr="00813C8A" w:rsidRDefault="00223A59" w:rsidP="00813C8A">
      <w:pPr>
        <w:pStyle w:val="Default"/>
        <w:numPr>
          <w:ilvl w:val="1"/>
          <w:numId w:val="5"/>
        </w:numPr>
        <w:jc w:val="both"/>
        <w:rPr>
          <w:rFonts w:ascii="Times New Roman" w:hAnsi="Times New Roman" w:cs="Times New Roman"/>
        </w:rPr>
      </w:pPr>
      <w:r w:rsidRPr="00813C8A">
        <w:rPr>
          <w:rFonts w:ascii="Times New Roman" w:hAnsi="Times New Roman" w:cs="Times New Roman"/>
        </w:rPr>
        <w:t xml:space="preserve">maso - libové - hovězí zadní, telecí, jehněčí, kuře bez kůže, krůta bez kůže, králík </w:t>
      </w:r>
    </w:p>
    <w:p w:rsidR="0000188C" w:rsidRDefault="00223A59" w:rsidP="00813C8A">
      <w:pPr>
        <w:pStyle w:val="Default"/>
        <w:numPr>
          <w:ilvl w:val="1"/>
          <w:numId w:val="5"/>
        </w:numPr>
        <w:jc w:val="both"/>
        <w:rPr>
          <w:rFonts w:ascii="Times New Roman" w:hAnsi="Times New Roman" w:cs="Times New Roman"/>
        </w:rPr>
      </w:pPr>
      <w:r w:rsidRPr="00813C8A">
        <w:rPr>
          <w:rFonts w:ascii="Times New Roman" w:hAnsi="Times New Roman" w:cs="Times New Roman"/>
        </w:rPr>
        <w:t xml:space="preserve">ryby - sladkovodní i mořské, (pstruh, štika, lín, cejn, kapr, filé). Ryby by měly být zařazeny </w:t>
      </w:r>
    </w:p>
    <w:p w:rsidR="0000188C" w:rsidRDefault="00223A59" w:rsidP="0000188C">
      <w:pPr>
        <w:pStyle w:val="Default"/>
        <w:ind w:left="1440"/>
        <w:jc w:val="both"/>
        <w:rPr>
          <w:rFonts w:ascii="Times New Roman" w:hAnsi="Times New Roman" w:cs="Times New Roman"/>
        </w:rPr>
      </w:pPr>
      <w:r w:rsidRPr="00813C8A">
        <w:rPr>
          <w:rFonts w:ascii="Times New Roman" w:hAnsi="Times New Roman" w:cs="Times New Roman"/>
        </w:rPr>
        <w:t xml:space="preserve">1 - 2x týdně; uzeniny - používáme spíše výjimečně - libová šunka, libové dietní párky, </w:t>
      </w:r>
    </w:p>
    <w:p w:rsidR="00223A59" w:rsidRPr="00813C8A" w:rsidRDefault="00223A59" w:rsidP="0000188C">
      <w:pPr>
        <w:pStyle w:val="Default"/>
        <w:ind w:left="1440"/>
        <w:jc w:val="both"/>
        <w:rPr>
          <w:rFonts w:ascii="Times New Roman" w:hAnsi="Times New Roman" w:cs="Times New Roman"/>
        </w:rPr>
      </w:pPr>
      <w:r w:rsidRPr="00813C8A">
        <w:rPr>
          <w:rFonts w:ascii="Times New Roman" w:hAnsi="Times New Roman" w:cs="Times New Roman"/>
        </w:rPr>
        <w:t xml:space="preserve">uzeniny bez viditelného tuku </w:t>
      </w:r>
    </w:p>
    <w:p w:rsidR="00223A59" w:rsidRDefault="00223A59" w:rsidP="00813C8A">
      <w:pPr>
        <w:pStyle w:val="Default"/>
        <w:numPr>
          <w:ilvl w:val="1"/>
          <w:numId w:val="5"/>
        </w:numPr>
        <w:jc w:val="both"/>
        <w:rPr>
          <w:rFonts w:ascii="Times New Roman" w:hAnsi="Times New Roman" w:cs="Times New Roman"/>
        </w:rPr>
      </w:pPr>
      <w:r w:rsidRPr="00813C8A">
        <w:rPr>
          <w:rFonts w:ascii="Times New Roman" w:hAnsi="Times New Roman" w:cs="Times New Roman"/>
        </w:rPr>
        <w:t xml:space="preserve">mléko - nízkotučné nebo odstředěné sladké i kyselé </w:t>
      </w:r>
    </w:p>
    <w:p w:rsidR="00014C5A" w:rsidRPr="00813C8A" w:rsidRDefault="00014C5A" w:rsidP="00014C5A">
      <w:pPr>
        <w:pStyle w:val="Default"/>
        <w:ind w:left="1440"/>
        <w:jc w:val="both"/>
        <w:rPr>
          <w:rFonts w:ascii="Times New Roman" w:hAnsi="Times New Roman" w:cs="Times New Roman"/>
        </w:rPr>
      </w:pPr>
    </w:p>
    <w:p w:rsidR="00223A59" w:rsidRPr="00813C8A" w:rsidRDefault="00223A59" w:rsidP="00813C8A">
      <w:pPr>
        <w:pStyle w:val="Default"/>
        <w:numPr>
          <w:ilvl w:val="1"/>
          <w:numId w:val="5"/>
        </w:numPr>
        <w:jc w:val="both"/>
        <w:rPr>
          <w:rFonts w:ascii="Times New Roman" w:hAnsi="Times New Roman" w:cs="Times New Roman"/>
        </w:rPr>
      </w:pPr>
      <w:r w:rsidRPr="00813C8A">
        <w:rPr>
          <w:rFonts w:ascii="Times New Roman" w:hAnsi="Times New Roman" w:cs="Times New Roman"/>
        </w:rPr>
        <w:t xml:space="preserve">vhodné jsou zakysané mléčné výrobky - </w:t>
      </w:r>
      <w:proofErr w:type="spellStart"/>
      <w:r w:rsidRPr="00813C8A">
        <w:rPr>
          <w:rFonts w:ascii="Times New Roman" w:hAnsi="Times New Roman" w:cs="Times New Roman"/>
        </w:rPr>
        <w:t>biokys</w:t>
      </w:r>
      <w:proofErr w:type="spellEnd"/>
      <w:r w:rsidRPr="00813C8A">
        <w:rPr>
          <w:rFonts w:ascii="Times New Roman" w:hAnsi="Times New Roman" w:cs="Times New Roman"/>
        </w:rPr>
        <w:t xml:space="preserve">, podmáslí, kefírové mléko, jogurtové mléko, jogurt bílý, jogurt s marmeládou </w:t>
      </w:r>
      <w:proofErr w:type="spellStart"/>
      <w:r w:rsidRPr="00813C8A">
        <w:rPr>
          <w:rFonts w:ascii="Times New Roman" w:hAnsi="Times New Roman" w:cs="Times New Roman"/>
        </w:rPr>
        <w:t>dia</w:t>
      </w:r>
      <w:proofErr w:type="spellEnd"/>
      <w:r w:rsidRPr="00813C8A">
        <w:rPr>
          <w:rFonts w:ascii="Times New Roman" w:hAnsi="Times New Roman" w:cs="Times New Roman"/>
        </w:rPr>
        <w:t xml:space="preserve">, tvaroh měkký i tvrdý, nízkotučný </w:t>
      </w:r>
    </w:p>
    <w:p w:rsidR="0000188C" w:rsidRPr="00014C5A" w:rsidRDefault="00223A59" w:rsidP="00014C5A">
      <w:pPr>
        <w:pStyle w:val="Default"/>
        <w:numPr>
          <w:ilvl w:val="1"/>
          <w:numId w:val="5"/>
        </w:numPr>
        <w:jc w:val="both"/>
        <w:rPr>
          <w:rFonts w:ascii="Times New Roman" w:hAnsi="Times New Roman" w:cs="Times New Roman"/>
        </w:rPr>
      </w:pPr>
      <w:r w:rsidRPr="00813C8A">
        <w:rPr>
          <w:rFonts w:ascii="Times New Roman" w:hAnsi="Times New Roman" w:cs="Times New Roman"/>
        </w:rPr>
        <w:t xml:space="preserve">sýry tvarohové (Žervé, Lučina), tvarůžky, tavený sýr do 30 % </w:t>
      </w:r>
      <w:proofErr w:type="spellStart"/>
      <w:proofErr w:type="gramStart"/>
      <w:r w:rsidRPr="00813C8A">
        <w:rPr>
          <w:rFonts w:ascii="Times New Roman" w:hAnsi="Times New Roman" w:cs="Times New Roman"/>
        </w:rPr>
        <w:t>t.v</w:t>
      </w:r>
      <w:proofErr w:type="spellEnd"/>
      <w:r w:rsidRPr="00813C8A">
        <w:rPr>
          <w:rFonts w:ascii="Times New Roman" w:hAnsi="Times New Roman" w:cs="Times New Roman"/>
        </w:rPr>
        <w:t xml:space="preserve"> s.</w:t>
      </w:r>
      <w:proofErr w:type="gramEnd"/>
    </w:p>
    <w:p w:rsidR="00223A59" w:rsidRPr="00813C8A" w:rsidRDefault="00223A59" w:rsidP="00813C8A">
      <w:pPr>
        <w:pStyle w:val="Default"/>
        <w:numPr>
          <w:ilvl w:val="1"/>
          <w:numId w:val="5"/>
        </w:numPr>
        <w:jc w:val="both"/>
        <w:rPr>
          <w:rFonts w:ascii="Times New Roman" w:hAnsi="Times New Roman" w:cs="Times New Roman"/>
        </w:rPr>
      </w:pPr>
      <w:r w:rsidRPr="00813C8A">
        <w:rPr>
          <w:rFonts w:ascii="Times New Roman" w:hAnsi="Times New Roman" w:cs="Times New Roman"/>
        </w:rPr>
        <w:t xml:space="preserve">výjimečně zařazujeme tvrdé sýry, které mají vyšší obsah tuku </w:t>
      </w:r>
    </w:p>
    <w:p w:rsidR="00223A59" w:rsidRPr="00813C8A" w:rsidRDefault="00223A59" w:rsidP="00813C8A">
      <w:pPr>
        <w:pStyle w:val="Default"/>
        <w:numPr>
          <w:ilvl w:val="1"/>
          <w:numId w:val="5"/>
        </w:numPr>
        <w:jc w:val="both"/>
        <w:rPr>
          <w:rFonts w:ascii="Times New Roman" w:hAnsi="Times New Roman" w:cs="Times New Roman"/>
        </w:rPr>
      </w:pPr>
      <w:r w:rsidRPr="00813C8A">
        <w:rPr>
          <w:rFonts w:ascii="Times New Roman" w:hAnsi="Times New Roman" w:cs="Times New Roman"/>
        </w:rPr>
        <w:t xml:space="preserve">vejce - bílky bez omezení, žloutek omezte vzhledem k vysokému obsahu cholesterolu </w:t>
      </w:r>
    </w:p>
    <w:p w:rsidR="00223A59" w:rsidRPr="00813C8A" w:rsidRDefault="00223A59" w:rsidP="00813C8A">
      <w:pPr>
        <w:pStyle w:val="Default"/>
        <w:numPr>
          <w:ilvl w:val="1"/>
          <w:numId w:val="5"/>
        </w:numPr>
        <w:jc w:val="both"/>
        <w:rPr>
          <w:rFonts w:ascii="Times New Roman" w:hAnsi="Times New Roman" w:cs="Times New Roman"/>
        </w:rPr>
      </w:pPr>
      <w:r w:rsidRPr="00813C8A">
        <w:rPr>
          <w:rFonts w:ascii="Times New Roman" w:hAnsi="Times New Roman" w:cs="Times New Roman"/>
        </w:rPr>
        <w:t xml:space="preserve">tuky - pouze rostlinné oleje a margaríny - tyto tuky obsahují nenasycené mastné kyseliny, které snižují ukládání cholesterolu v cévách </w:t>
      </w:r>
    </w:p>
    <w:p w:rsidR="00223A59" w:rsidRPr="00813C8A" w:rsidRDefault="00223A59" w:rsidP="00813C8A">
      <w:pPr>
        <w:pStyle w:val="Default"/>
        <w:numPr>
          <w:ilvl w:val="1"/>
          <w:numId w:val="5"/>
        </w:numPr>
        <w:jc w:val="both"/>
        <w:rPr>
          <w:rFonts w:ascii="Times New Roman" w:hAnsi="Times New Roman" w:cs="Times New Roman"/>
        </w:rPr>
      </w:pPr>
      <w:r w:rsidRPr="00813C8A">
        <w:rPr>
          <w:rFonts w:ascii="Times New Roman" w:hAnsi="Times New Roman" w:cs="Times New Roman"/>
        </w:rPr>
        <w:t xml:space="preserve">vylučujeme živočišné tuky - sádlo, máslo, lůj, slanina, škvarky, zabijačkové produkty… </w:t>
      </w:r>
    </w:p>
    <w:p w:rsidR="00223A59" w:rsidRPr="00813C8A" w:rsidRDefault="00223A59" w:rsidP="00813C8A">
      <w:pPr>
        <w:pStyle w:val="Default"/>
        <w:numPr>
          <w:ilvl w:val="1"/>
          <w:numId w:val="5"/>
        </w:numPr>
        <w:jc w:val="both"/>
        <w:rPr>
          <w:rFonts w:ascii="Times New Roman" w:hAnsi="Times New Roman" w:cs="Times New Roman"/>
        </w:rPr>
      </w:pPr>
      <w:r w:rsidRPr="00813C8A">
        <w:rPr>
          <w:rFonts w:ascii="Times New Roman" w:hAnsi="Times New Roman" w:cs="Times New Roman"/>
        </w:rPr>
        <w:t>sacharidové potraviny - vzhledem k otylosti jako rizikovému faktoru aterosklerózy je dop</w:t>
      </w:r>
      <w:r w:rsidRPr="00813C8A">
        <w:rPr>
          <w:rFonts w:ascii="Times New Roman" w:hAnsi="Times New Roman" w:cs="Times New Roman"/>
        </w:rPr>
        <w:t>o</w:t>
      </w:r>
      <w:r w:rsidRPr="00813C8A">
        <w:rPr>
          <w:rFonts w:ascii="Times New Roman" w:hAnsi="Times New Roman" w:cs="Times New Roman"/>
        </w:rPr>
        <w:t xml:space="preserve">ručeno v dietě omezit cukr, moučníky, cukrovinky </w:t>
      </w:r>
    </w:p>
    <w:p w:rsidR="00223A59" w:rsidRPr="00813C8A" w:rsidRDefault="00223A59" w:rsidP="00813C8A">
      <w:pPr>
        <w:pStyle w:val="Default"/>
        <w:numPr>
          <w:ilvl w:val="1"/>
          <w:numId w:val="5"/>
        </w:numPr>
        <w:jc w:val="both"/>
        <w:rPr>
          <w:rFonts w:ascii="Times New Roman" w:hAnsi="Times New Roman" w:cs="Times New Roman"/>
        </w:rPr>
      </w:pPr>
      <w:r w:rsidRPr="00813C8A">
        <w:rPr>
          <w:rFonts w:ascii="Times New Roman" w:hAnsi="Times New Roman" w:cs="Times New Roman"/>
        </w:rPr>
        <w:t xml:space="preserve">příkrmy - brambory, bramborová kaše, těstoviny, rýže, dieta </w:t>
      </w:r>
      <w:proofErr w:type="spellStart"/>
      <w:r w:rsidRPr="00813C8A">
        <w:rPr>
          <w:rFonts w:ascii="Times New Roman" w:hAnsi="Times New Roman" w:cs="Times New Roman"/>
        </w:rPr>
        <w:t>nízkocholesterolová</w:t>
      </w:r>
      <w:proofErr w:type="spellEnd"/>
    </w:p>
    <w:p w:rsidR="00223A59" w:rsidRPr="00813C8A" w:rsidRDefault="00223A59" w:rsidP="00813C8A">
      <w:pPr>
        <w:pStyle w:val="Default"/>
        <w:numPr>
          <w:ilvl w:val="1"/>
          <w:numId w:val="5"/>
        </w:numPr>
        <w:jc w:val="both"/>
        <w:rPr>
          <w:rFonts w:ascii="Times New Roman" w:hAnsi="Times New Roman" w:cs="Times New Roman"/>
        </w:rPr>
      </w:pPr>
      <w:r w:rsidRPr="00813C8A">
        <w:rPr>
          <w:rFonts w:ascii="Times New Roman" w:hAnsi="Times New Roman" w:cs="Times New Roman"/>
        </w:rPr>
        <w:t xml:space="preserve">vhodné tmavé pečivo, celozrnné mlýnské a pekárenské výrobky </w:t>
      </w:r>
    </w:p>
    <w:p w:rsidR="00223A59" w:rsidRPr="00813C8A" w:rsidRDefault="00223A59" w:rsidP="00813C8A">
      <w:pPr>
        <w:pStyle w:val="Default"/>
        <w:numPr>
          <w:ilvl w:val="1"/>
          <w:numId w:val="5"/>
        </w:numPr>
        <w:jc w:val="both"/>
        <w:rPr>
          <w:rFonts w:ascii="Times New Roman" w:hAnsi="Times New Roman" w:cs="Times New Roman"/>
        </w:rPr>
      </w:pPr>
      <w:r w:rsidRPr="00813C8A">
        <w:rPr>
          <w:rFonts w:ascii="Times New Roman" w:hAnsi="Times New Roman" w:cs="Times New Roman"/>
        </w:rPr>
        <w:t xml:space="preserve">ovoce - méně často ovoce, které je příliš sladké a přezrálé (banán, hrušky, hrozny, švestky) </w:t>
      </w:r>
    </w:p>
    <w:p w:rsidR="00223A59" w:rsidRPr="00813C8A" w:rsidRDefault="00223A59" w:rsidP="00813C8A">
      <w:pPr>
        <w:pStyle w:val="Default"/>
        <w:numPr>
          <w:ilvl w:val="1"/>
          <w:numId w:val="5"/>
        </w:numPr>
        <w:jc w:val="both"/>
        <w:rPr>
          <w:rFonts w:ascii="Times New Roman" w:hAnsi="Times New Roman" w:cs="Times New Roman"/>
        </w:rPr>
      </w:pPr>
      <w:r w:rsidRPr="00813C8A">
        <w:rPr>
          <w:rFonts w:ascii="Times New Roman" w:hAnsi="Times New Roman" w:cs="Times New Roman"/>
        </w:rPr>
        <w:t xml:space="preserve">zelenina - bez omezení </w:t>
      </w:r>
    </w:p>
    <w:p w:rsidR="00223A59" w:rsidRPr="00813C8A" w:rsidRDefault="00223A59" w:rsidP="00813C8A">
      <w:pPr>
        <w:pStyle w:val="Default"/>
        <w:numPr>
          <w:ilvl w:val="1"/>
          <w:numId w:val="5"/>
        </w:numPr>
        <w:jc w:val="both"/>
        <w:rPr>
          <w:rFonts w:ascii="Times New Roman" w:hAnsi="Times New Roman" w:cs="Times New Roman"/>
        </w:rPr>
      </w:pPr>
      <w:r w:rsidRPr="00813C8A">
        <w:rPr>
          <w:rFonts w:ascii="Times New Roman" w:hAnsi="Times New Roman" w:cs="Times New Roman"/>
        </w:rPr>
        <w:t xml:space="preserve">káva – v omezené míře </w:t>
      </w:r>
    </w:p>
    <w:p w:rsidR="00223A59" w:rsidRPr="00813C8A" w:rsidRDefault="00223A59" w:rsidP="00813C8A">
      <w:pPr>
        <w:pStyle w:val="Default"/>
        <w:numPr>
          <w:ilvl w:val="1"/>
          <w:numId w:val="5"/>
        </w:numPr>
        <w:jc w:val="both"/>
        <w:rPr>
          <w:rFonts w:ascii="Times New Roman" w:hAnsi="Times New Roman" w:cs="Times New Roman"/>
        </w:rPr>
      </w:pPr>
      <w:r w:rsidRPr="00813C8A">
        <w:rPr>
          <w:rFonts w:ascii="Times New Roman" w:hAnsi="Times New Roman" w:cs="Times New Roman"/>
          <w:b/>
          <w:bCs/>
        </w:rPr>
        <w:t xml:space="preserve">nepřesolujte </w:t>
      </w:r>
    </w:p>
    <w:p w:rsidR="00223A59" w:rsidRPr="00813C8A" w:rsidRDefault="008970BB" w:rsidP="00813C8A">
      <w:pPr>
        <w:pStyle w:val="Default"/>
        <w:numPr>
          <w:ilvl w:val="1"/>
          <w:numId w:val="5"/>
        </w:numPr>
        <w:jc w:val="both"/>
        <w:rPr>
          <w:rFonts w:ascii="Times New Roman" w:hAnsi="Times New Roman" w:cs="Times New Roman"/>
        </w:rPr>
      </w:pPr>
      <w:r w:rsidRPr="00813C8A">
        <w:rPr>
          <w:rFonts w:ascii="Times New Roman" w:hAnsi="Times New Roman" w:cs="Times New Roman"/>
          <w:b/>
        </w:rPr>
        <w:t>d</w:t>
      </w:r>
      <w:r w:rsidR="00223A59" w:rsidRPr="00813C8A">
        <w:rPr>
          <w:rFonts w:ascii="Times New Roman" w:hAnsi="Times New Roman" w:cs="Times New Roman"/>
          <w:b/>
        </w:rPr>
        <w:t>održujte pitný režim (2–3 litry tekutin)</w:t>
      </w:r>
      <w:r w:rsidRPr="00813C8A">
        <w:rPr>
          <w:rFonts w:ascii="Times New Roman" w:hAnsi="Times New Roman" w:cs="Times New Roman"/>
          <w:b/>
        </w:rPr>
        <w:t>.</w:t>
      </w:r>
      <w:r w:rsidR="00223A59" w:rsidRPr="00813C8A">
        <w:rPr>
          <w:rFonts w:ascii="Times New Roman" w:hAnsi="Times New Roman" w:cs="Times New Roman"/>
        </w:rPr>
        <w:t xml:space="preserve"> Nejvhodnější jsou balené vody, stolní minerální vody, různé druhy čajů</w:t>
      </w:r>
    </w:p>
    <w:p w:rsidR="00223A59" w:rsidRPr="00813C8A" w:rsidRDefault="008970BB" w:rsidP="00813C8A">
      <w:pPr>
        <w:pStyle w:val="Default"/>
        <w:numPr>
          <w:ilvl w:val="1"/>
          <w:numId w:val="5"/>
        </w:numPr>
        <w:jc w:val="both"/>
        <w:rPr>
          <w:rFonts w:ascii="Times New Roman" w:hAnsi="Times New Roman" w:cs="Times New Roman"/>
        </w:rPr>
      </w:pPr>
      <w:r w:rsidRPr="00813C8A">
        <w:rPr>
          <w:rFonts w:ascii="Times New Roman" w:hAnsi="Times New Roman" w:cs="Times New Roman"/>
        </w:rPr>
        <w:t>d</w:t>
      </w:r>
      <w:r w:rsidR="00223A59" w:rsidRPr="00813C8A">
        <w:rPr>
          <w:rFonts w:ascii="Times New Roman" w:hAnsi="Times New Roman" w:cs="Times New Roman"/>
        </w:rPr>
        <w:t>ostatečný a pravidelný příjem tekutin pomáhá odstraňovat odpadní látky z těla, šetří tak transplantovanou ledvinu</w:t>
      </w:r>
    </w:p>
    <w:p w:rsidR="0000188C" w:rsidRPr="0000188C" w:rsidRDefault="008970BB" w:rsidP="00813C8A">
      <w:pPr>
        <w:pStyle w:val="Default"/>
        <w:numPr>
          <w:ilvl w:val="1"/>
          <w:numId w:val="5"/>
        </w:numPr>
        <w:jc w:val="both"/>
        <w:rPr>
          <w:rFonts w:ascii="Times New Roman" w:hAnsi="Times New Roman" w:cs="Times New Roman"/>
          <w:b/>
          <w:bCs/>
        </w:rPr>
      </w:pPr>
      <w:r w:rsidRPr="00813C8A">
        <w:rPr>
          <w:rFonts w:ascii="Times New Roman" w:hAnsi="Times New Roman" w:cs="Times New Roman"/>
          <w:shd w:val="clear" w:color="auto" w:fill="FFFFFF"/>
        </w:rPr>
        <w:t>a</w:t>
      </w:r>
      <w:r w:rsidR="00223A59" w:rsidRPr="00813C8A">
        <w:rPr>
          <w:rFonts w:ascii="Times New Roman" w:hAnsi="Times New Roman" w:cs="Times New Roman"/>
          <w:shd w:val="clear" w:color="auto" w:fill="FFFFFF"/>
        </w:rPr>
        <w:t xml:space="preserve">lkoholické nápoje se nedoporučují – ovlivňují účinek imunosupresivních léků, pití </w:t>
      </w:r>
    </w:p>
    <w:p w:rsidR="00223A59" w:rsidRPr="00813C8A" w:rsidRDefault="00223A59" w:rsidP="0000188C">
      <w:pPr>
        <w:pStyle w:val="Default"/>
        <w:ind w:left="1440"/>
        <w:jc w:val="both"/>
        <w:rPr>
          <w:rFonts w:ascii="Times New Roman" w:hAnsi="Times New Roman" w:cs="Times New Roman"/>
          <w:b/>
          <w:bCs/>
        </w:rPr>
      </w:pPr>
      <w:r w:rsidRPr="00813C8A">
        <w:rPr>
          <w:rFonts w:ascii="Times New Roman" w:hAnsi="Times New Roman" w:cs="Times New Roman"/>
          <w:shd w:val="clear" w:color="auto" w:fill="FFFFFF"/>
        </w:rPr>
        <w:t xml:space="preserve">nadměrného množství alkoholu může rovněž přispívat ke zvýšení krevního tlaku </w:t>
      </w:r>
    </w:p>
    <w:p w:rsidR="00223A59" w:rsidRPr="00813C8A" w:rsidRDefault="008970BB" w:rsidP="00813C8A">
      <w:pPr>
        <w:pStyle w:val="Default"/>
        <w:numPr>
          <w:ilvl w:val="1"/>
          <w:numId w:val="5"/>
        </w:numPr>
        <w:jc w:val="both"/>
        <w:rPr>
          <w:rFonts w:ascii="Times New Roman" w:hAnsi="Times New Roman" w:cs="Times New Roman"/>
          <w:bCs/>
        </w:rPr>
      </w:pPr>
      <w:r w:rsidRPr="00813C8A">
        <w:rPr>
          <w:rFonts w:ascii="Times New Roman" w:hAnsi="Times New Roman" w:cs="Times New Roman"/>
          <w:bCs/>
        </w:rPr>
        <w:t>v</w:t>
      </w:r>
      <w:r w:rsidR="00223A59" w:rsidRPr="00813C8A">
        <w:rPr>
          <w:rFonts w:ascii="Times New Roman" w:hAnsi="Times New Roman" w:cs="Times New Roman"/>
          <w:bCs/>
        </w:rPr>
        <w:t xml:space="preserve"> některých případech však může mít ledvina potíže s vyrovnáváním hladiny dras</w:t>
      </w:r>
      <w:r w:rsidR="0000188C">
        <w:rPr>
          <w:rFonts w:ascii="Times New Roman" w:hAnsi="Times New Roman" w:cs="Times New Roman"/>
          <w:bCs/>
        </w:rPr>
        <w:t>líku, proto je lépe vyloučit</w:t>
      </w:r>
      <w:r w:rsidR="00223A59" w:rsidRPr="00813C8A">
        <w:rPr>
          <w:rFonts w:ascii="Times New Roman" w:hAnsi="Times New Roman" w:cs="Times New Roman"/>
          <w:bCs/>
        </w:rPr>
        <w:t xml:space="preserve"> potravin</w:t>
      </w:r>
      <w:r w:rsidR="0000188C">
        <w:rPr>
          <w:rFonts w:ascii="Times New Roman" w:hAnsi="Times New Roman" w:cs="Times New Roman"/>
          <w:bCs/>
        </w:rPr>
        <w:t>y</w:t>
      </w:r>
      <w:r w:rsidR="00223A59" w:rsidRPr="00813C8A">
        <w:rPr>
          <w:rFonts w:ascii="Times New Roman" w:hAnsi="Times New Roman" w:cs="Times New Roman"/>
          <w:bCs/>
        </w:rPr>
        <w:t xml:space="preserve"> s vysokým obsahem draslíku</w:t>
      </w:r>
    </w:p>
    <w:p w:rsidR="00223A59" w:rsidRPr="00813C8A" w:rsidRDefault="00223A59" w:rsidP="00813C8A">
      <w:pPr>
        <w:pStyle w:val="Default"/>
        <w:ind w:left="1440"/>
        <w:jc w:val="both"/>
        <w:rPr>
          <w:rFonts w:ascii="Times New Roman" w:hAnsi="Times New Roman" w:cs="Times New Roman"/>
          <w:bCs/>
        </w:rPr>
      </w:pPr>
    </w:p>
    <w:p w:rsidR="00223A59" w:rsidRPr="00813C8A" w:rsidRDefault="00223A59" w:rsidP="00813C8A">
      <w:pPr>
        <w:pStyle w:val="Default"/>
        <w:ind w:left="1440"/>
        <w:jc w:val="both"/>
        <w:rPr>
          <w:rFonts w:ascii="Times New Roman" w:hAnsi="Times New Roman" w:cs="Times New Roman"/>
          <w:bCs/>
        </w:rPr>
      </w:pPr>
    </w:p>
    <w:p w:rsidR="00223A59" w:rsidRPr="00813C8A" w:rsidRDefault="00223A59" w:rsidP="00813C8A">
      <w:pPr>
        <w:pStyle w:val="Odstavecseseznamem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3C8A">
        <w:rPr>
          <w:rFonts w:ascii="Times New Roman" w:hAnsi="Times New Roman" w:cs="Times New Roman"/>
          <w:b/>
          <w:bCs/>
          <w:sz w:val="24"/>
          <w:szCs w:val="24"/>
        </w:rPr>
        <w:t>Užitečné internetové odkazy:</w:t>
      </w:r>
    </w:p>
    <w:p w:rsidR="00223A59" w:rsidRPr="00813C8A" w:rsidRDefault="008A1CE4" w:rsidP="00813C8A">
      <w:pPr>
        <w:pStyle w:val="Odstavecseseznamem"/>
        <w:jc w:val="both"/>
        <w:rPr>
          <w:rFonts w:ascii="Times New Roman" w:hAnsi="Times New Roman" w:cs="Times New Roman"/>
          <w:b/>
          <w:bCs/>
          <w:color w:val="0000CC"/>
          <w:sz w:val="24"/>
          <w:szCs w:val="24"/>
        </w:rPr>
      </w:pPr>
      <w:hyperlink r:id="rId11" w:history="1">
        <w:r w:rsidR="00223A59" w:rsidRPr="00813C8A">
          <w:rPr>
            <w:rStyle w:val="Hypertextovodkaz"/>
            <w:rFonts w:ascii="Times New Roman" w:hAnsi="Times New Roman" w:cs="Times New Roman"/>
            <w:b/>
            <w:bCs/>
            <w:color w:val="0000CC"/>
            <w:sz w:val="24"/>
            <w:szCs w:val="24"/>
          </w:rPr>
          <w:t>www.cktch.cz</w:t>
        </w:r>
      </w:hyperlink>
    </w:p>
    <w:p w:rsidR="00223A59" w:rsidRPr="00813C8A" w:rsidRDefault="008A1CE4" w:rsidP="00813C8A">
      <w:pPr>
        <w:pStyle w:val="Odstavecseseznamem"/>
        <w:jc w:val="both"/>
        <w:rPr>
          <w:rStyle w:val="Hypertextovodkaz"/>
          <w:rFonts w:ascii="Times New Roman" w:hAnsi="Times New Roman" w:cs="Times New Roman"/>
          <w:b/>
          <w:bCs/>
          <w:color w:val="0000CC"/>
          <w:sz w:val="24"/>
          <w:szCs w:val="24"/>
        </w:rPr>
      </w:pPr>
      <w:hyperlink r:id="rId12" w:history="1">
        <w:r w:rsidR="00223A59" w:rsidRPr="00813C8A">
          <w:rPr>
            <w:rStyle w:val="Hypertextovodkaz"/>
            <w:rFonts w:ascii="Times New Roman" w:hAnsi="Times New Roman" w:cs="Times New Roman"/>
            <w:b/>
            <w:bCs/>
            <w:color w:val="0000CC"/>
            <w:sz w:val="24"/>
            <w:szCs w:val="24"/>
          </w:rPr>
          <w:t>www.transplantace.eu</w:t>
        </w:r>
      </w:hyperlink>
    </w:p>
    <w:p w:rsidR="00223A59" w:rsidRPr="00813C8A" w:rsidRDefault="008A1CE4" w:rsidP="00813C8A">
      <w:pPr>
        <w:pStyle w:val="Odstavecseseznamem"/>
        <w:jc w:val="both"/>
        <w:rPr>
          <w:rStyle w:val="Hypertextovodkaz"/>
          <w:rFonts w:ascii="Times New Roman" w:hAnsi="Times New Roman" w:cs="Times New Roman"/>
          <w:b/>
          <w:bCs/>
          <w:color w:val="0000CC"/>
          <w:sz w:val="24"/>
          <w:szCs w:val="24"/>
        </w:rPr>
      </w:pPr>
      <w:hyperlink r:id="rId13" w:history="1">
        <w:r w:rsidR="00223A59" w:rsidRPr="00813C8A">
          <w:rPr>
            <w:rStyle w:val="Hypertextovodkaz"/>
            <w:rFonts w:ascii="Times New Roman" w:hAnsi="Times New Roman" w:cs="Times New Roman"/>
            <w:b/>
            <w:bCs/>
            <w:color w:val="0000CC"/>
            <w:sz w:val="24"/>
            <w:szCs w:val="24"/>
          </w:rPr>
          <w:t>www.ledviny.cz</w:t>
        </w:r>
      </w:hyperlink>
    </w:p>
    <w:p w:rsidR="00223A59" w:rsidRPr="00813C8A" w:rsidRDefault="008A1CE4" w:rsidP="00813C8A">
      <w:pPr>
        <w:pStyle w:val="Odstavecseseznamem"/>
        <w:jc w:val="both"/>
        <w:rPr>
          <w:rStyle w:val="Hypertextovodkaz"/>
          <w:rFonts w:ascii="Times New Roman" w:hAnsi="Times New Roman" w:cs="Times New Roman"/>
          <w:b/>
          <w:bCs/>
          <w:color w:val="0000CC"/>
          <w:sz w:val="24"/>
          <w:szCs w:val="24"/>
        </w:rPr>
      </w:pPr>
      <w:hyperlink r:id="rId14" w:history="1">
        <w:r w:rsidR="00823619" w:rsidRPr="00813C8A">
          <w:rPr>
            <w:rStyle w:val="Hypertextovodkaz"/>
            <w:rFonts w:ascii="Times New Roman" w:hAnsi="Times New Roman" w:cs="Times New Roman"/>
            <w:b/>
            <w:bCs/>
            <w:color w:val="0000CC"/>
            <w:sz w:val="24"/>
            <w:szCs w:val="24"/>
          </w:rPr>
          <w:t>www.stezen.cz</w:t>
        </w:r>
      </w:hyperlink>
    </w:p>
    <w:p w:rsidR="00823619" w:rsidRPr="00813C8A" w:rsidRDefault="008A1CE4" w:rsidP="00813C8A">
      <w:pPr>
        <w:pStyle w:val="Odstavecseseznamem"/>
        <w:shd w:val="clear" w:color="auto" w:fill="FFFFFF"/>
        <w:spacing w:before="100" w:beforeAutospacing="1" w:after="100" w:afterAutospacing="1" w:line="240" w:lineRule="auto"/>
        <w:jc w:val="both"/>
        <w:rPr>
          <w:rStyle w:val="Hypertextovodkaz"/>
          <w:rFonts w:ascii="Times New Roman" w:eastAsia="Times New Roman" w:hAnsi="Times New Roman" w:cs="Times New Roman"/>
          <w:b/>
          <w:color w:val="0000CC"/>
          <w:sz w:val="24"/>
          <w:szCs w:val="24"/>
          <w:lang w:eastAsia="cs-CZ"/>
        </w:rPr>
      </w:pPr>
      <w:hyperlink r:id="rId15" w:history="1">
        <w:r w:rsidR="00823619" w:rsidRPr="00813C8A">
          <w:rPr>
            <w:rStyle w:val="Hypertextovodkaz"/>
            <w:rFonts w:ascii="Times New Roman" w:eastAsia="Times New Roman" w:hAnsi="Times New Roman" w:cs="Times New Roman"/>
            <w:b/>
            <w:color w:val="0000CC"/>
            <w:sz w:val="24"/>
            <w:szCs w:val="24"/>
            <w:lang w:eastAsia="cs-CZ"/>
          </w:rPr>
          <w:t>www.marianskelazne.cz</w:t>
        </w:r>
      </w:hyperlink>
    </w:p>
    <w:p w:rsidR="00823619" w:rsidRPr="00813C8A" w:rsidRDefault="00823619" w:rsidP="00813C8A">
      <w:pPr>
        <w:pStyle w:val="Odstavecseseznamem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CC"/>
          <w:sz w:val="24"/>
          <w:szCs w:val="24"/>
          <w:u w:val="single"/>
          <w:lang w:eastAsia="cs-CZ"/>
        </w:rPr>
      </w:pPr>
      <w:r w:rsidRPr="00813C8A">
        <w:rPr>
          <w:rFonts w:ascii="Times New Roman" w:eastAsia="Times New Roman" w:hAnsi="Times New Roman" w:cs="Times New Roman"/>
          <w:b/>
          <w:color w:val="0000CC"/>
          <w:sz w:val="24"/>
          <w:szCs w:val="24"/>
          <w:u w:val="single"/>
          <w:lang w:eastAsia="cs-CZ"/>
        </w:rPr>
        <w:t>www.laznekynzvart.cz</w:t>
      </w:r>
    </w:p>
    <w:p w:rsidR="00223A59" w:rsidRPr="00813C8A" w:rsidRDefault="00223A59" w:rsidP="00813C8A">
      <w:pPr>
        <w:pStyle w:val="Odstavecseseznamem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23A59" w:rsidRPr="00813C8A" w:rsidRDefault="00223A59" w:rsidP="00813C8A">
      <w:pPr>
        <w:pStyle w:val="Odstavecseseznamem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23A59" w:rsidRPr="00813C8A" w:rsidRDefault="00223A59" w:rsidP="00223A59">
      <w:pPr>
        <w:pStyle w:val="Odstavecseseznamem"/>
        <w:rPr>
          <w:rFonts w:ascii="Times New Roman" w:hAnsi="Times New Roman" w:cs="Times New Roman"/>
          <w:b/>
          <w:bCs/>
          <w:sz w:val="24"/>
          <w:szCs w:val="24"/>
        </w:rPr>
      </w:pPr>
    </w:p>
    <w:p w:rsidR="00223A59" w:rsidRPr="00813C8A" w:rsidRDefault="00223A59" w:rsidP="00223A59">
      <w:pPr>
        <w:pStyle w:val="Odstavecsesezname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3C8A">
        <w:rPr>
          <w:rFonts w:ascii="Times New Roman" w:hAnsi="Times New Roman" w:cs="Times New Roman"/>
          <w:b/>
          <w:bCs/>
          <w:sz w:val="24"/>
          <w:szCs w:val="24"/>
        </w:rPr>
        <w:t>To, že jste po transplantaci ledviny, znamená obrat ve Vašem životě. Moderní medicína Vám dala šanci žít dlouho a aktivním životem. Pečujte o své ledviny – jsou velmi</w:t>
      </w:r>
    </w:p>
    <w:p w:rsidR="00223A59" w:rsidRPr="00813C8A" w:rsidRDefault="00223A59" w:rsidP="00223A59">
      <w:pPr>
        <w:pStyle w:val="Odstavecsesezname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3C8A">
        <w:rPr>
          <w:rFonts w:ascii="Times New Roman" w:hAnsi="Times New Roman" w:cs="Times New Roman"/>
          <w:b/>
          <w:bCs/>
          <w:sz w:val="24"/>
          <w:szCs w:val="24"/>
        </w:rPr>
        <w:t>cenné a budete je ještě dlouho potřebovat!</w:t>
      </w:r>
    </w:p>
    <w:p w:rsidR="00223A59" w:rsidRPr="00813C8A" w:rsidRDefault="00223A59" w:rsidP="00223A59">
      <w:pPr>
        <w:pStyle w:val="Odstavecseseznamem"/>
        <w:rPr>
          <w:rFonts w:ascii="Times New Roman" w:hAnsi="Times New Roman" w:cs="Times New Roman"/>
          <w:b/>
          <w:bCs/>
          <w:sz w:val="24"/>
          <w:szCs w:val="24"/>
        </w:rPr>
      </w:pPr>
    </w:p>
    <w:p w:rsidR="00223A59" w:rsidRPr="00813C8A" w:rsidRDefault="00223A59" w:rsidP="00223A59">
      <w:pPr>
        <w:pStyle w:val="Odstavecseseznamem"/>
        <w:rPr>
          <w:rFonts w:ascii="Times New Roman" w:hAnsi="Times New Roman" w:cs="Times New Roman"/>
          <w:b/>
          <w:bCs/>
          <w:sz w:val="24"/>
          <w:szCs w:val="24"/>
        </w:rPr>
      </w:pPr>
    </w:p>
    <w:p w:rsidR="00223A59" w:rsidRPr="00813C8A" w:rsidRDefault="00223A59" w:rsidP="00223A59">
      <w:pPr>
        <w:pStyle w:val="Odstavecseseznamem"/>
        <w:rPr>
          <w:rFonts w:ascii="Times New Roman" w:hAnsi="Times New Roman" w:cs="Times New Roman"/>
          <w:b/>
          <w:bCs/>
          <w:sz w:val="24"/>
          <w:szCs w:val="24"/>
        </w:rPr>
      </w:pPr>
    </w:p>
    <w:p w:rsidR="00223A59" w:rsidRPr="00813C8A" w:rsidRDefault="00223A59" w:rsidP="00223A59">
      <w:pPr>
        <w:pStyle w:val="Odstavecsesezname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3C8A">
        <w:rPr>
          <w:rFonts w:ascii="Times New Roman" w:hAnsi="Times New Roman" w:cs="Times New Roman"/>
          <w:b/>
          <w:bCs/>
          <w:sz w:val="24"/>
          <w:szCs w:val="24"/>
        </w:rPr>
        <w:t xml:space="preserve">Celý kolektiv lékařů a sester CKTCH Vám přeje brzké uzdravení a pokud máte </w:t>
      </w:r>
    </w:p>
    <w:p w:rsidR="00223A59" w:rsidRPr="00813C8A" w:rsidRDefault="00223A59" w:rsidP="00223A59">
      <w:pPr>
        <w:pStyle w:val="Odstavecseseznamem"/>
        <w:jc w:val="center"/>
        <w:rPr>
          <w:rFonts w:ascii="Times New Roman" w:hAnsi="Times New Roman" w:cs="Times New Roman"/>
          <w:sz w:val="24"/>
          <w:szCs w:val="24"/>
        </w:rPr>
      </w:pPr>
      <w:r w:rsidRPr="00813C8A">
        <w:rPr>
          <w:rFonts w:ascii="Times New Roman" w:hAnsi="Times New Roman" w:cs="Times New Roman"/>
          <w:b/>
          <w:bCs/>
          <w:sz w:val="24"/>
          <w:szCs w:val="24"/>
        </w:rPr>
        <w:t>jakýkoliv dotaz, s důvěrou se na nás obraťte.</w:t>
      </w:r>
    </w:p>
    <w:p w:rsidR="00225624" w:rsidRDefault="00225624" w:rsidP="00D87F3C">
      <w:pPr>
        <w:rPr>
          <w:rFonts w:ascii="Verdana" w:hAnsi="Verdana"/>
          <w:sz w:val="28"/>
        </w:rPr>
      </w:pPr>
    </w:p>
    <w:p w:rsidR="00225624" w:rsidRDefault="00225624" w:rsidP="00D87F3C">
      <w:pPr>
        <w:rPr>
          <w:rFonts w:ascii="Verdana" w:hAnsi="Verdana"/>
          <w:sz w:val="28"/>
        </w:rPr>
      </w:pPr>
    </w:p>
    <w:p w:rsidR="00225624" w:rsidRDefault="00225624" w:rsidP="00D87F3C">
      <w:pPr>
        <w:rPr>
          <w:rFonts w:ascii="Verdana" w:hAnsi="Verdana"/>
          <w:sz w:val="28"/>
        </w:rPr>
      </w:pPr>
    </w:p>
    <w:sectPr w:rsidR="00225624" w:rsidSect="00813C8A">
      <w:footerReference w:type="default" r:id="rId16"/>
      <w:footerReference w:type="first" r:id="rId17"/>
      <w:pgSz w:w="11906" w:h="16838"/>
      <w:pgMar w:top="720" w:right="720" w:bottom="720" w:left="720" w:header="170" w:footer="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1CE4" w:rsidRDefault="008A1CE4">
      <w:r>
        <w:separator/>
      </w:r>
    </w:p>
  </w:endnote>
  <w:endnote w:type="continuationSeparator" w:id="0">
    <w:p w:rsidR="008A1CE4" w:rsidRDefault="008A1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39018"/>
      <w:docPartObj>
        <w:docPartGallery w:val="Page Numbers (Bottom of Page)"/>
        <w:docPartUnique/>
      </w:docPartObj>
    </w:sdtPr>
    <w:sdtEndPr/>
    <w:sdtContent>
      <w:sdt>
        <w:sdtPr>
          <w:rPr>
            <w:sz w:val="22"/>
            <w:szCs w:val="22"/>
          </w:rPr>
          <w:id w:val="20339017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:rsidR="00754E97" w:rsidRPr="005E0319" w:rsidRDefault="00754E97" w:rsidP="00754E97">
            <w:pPr>
              <w:pStyle w:val="Zpat"/>
              <w:pBdr>
                <w:top w:val="single" w:sz="8" w:space="1" w:color="000080"/>
              </w:pBdr>
              <w:jc w:val="center"/>
              <w:rPr>
                <w:rFonts w:ascii="Times New Roman" w:hAnsi="Times New Roman"/>
                <w:i/>
                <w:iCs/>
                <w:color w:val="000080"/>
                <w:spacing w:val="6"/>
                <w:sz w:val="22"/>
                <w:szCs w:val="22"/>
              </w:rPr>
            </w:pPr>
            <w:r w:rsidRPr="005E0319">
              <w:rPr>
                <w:rFonts w:ascii="Times New Roman" w:hAnsi="Times New Roman"/>
                <w:i/>
                <w:iCs/>
                <w:color w:val="000080"/>
                <w:spacing w:val="6"/>
                <w:sz w:val="22"/>
                <w:szCs w:val="22"/>
              </w:rPr>
              <w:t xml:space="preserve">Pekařská 53, 656 91 </w:t>
            </w:r>
            <w:proofErr w:type="gramStart"/>
            <w:r w:rsidRPr="005E0319">
              <w:rPr>
                <w:rFonts w:ascii="Times New Roman" w:hAnsi="Times New Roman"/>
                <w:i/>
                <w:iCs/>
                <w:color w:val="000080"/>
                <w:spacing w:val="6"/>
                <w:sz w:val="22"/>
                <w:szCs w:val="22"/>
              </w:rPr>
              <w:t>Brno,  telefon</w:t>
            </w:r>
            <w:proofErr w:type="gramEnd"/>
            <w:r w:rsidRPr="005E0319">
              <w:rPr>
                <w:rFonts w:ascii="Times New Roman" w:hAnsi="Times New Roman"/>
                <w:i/>
                <w:iCs/>
                <w:color w:val="000080"/>
                <w:spacing w:val="6"/>
                <w:sz w:val="22"/>
                <w:szCs w:val="22"/>
              </w:rPr>
              <w:t xml:space="preserve">: </w:t>
            </w:r>
            <w:proofErr w:type="gramStart"/>
            <w:r w:rsidRPr="005E0319">
              <w:rPr>
                <w:rFonts w:ascii="Times New Roman" w:hAnsi="Times New Roman"/>
                <w:i/>
                <w:iCs/>
                <w:color w:val="000080"/>
                <w:spacing w:val="6"/>
                <w:sz w:val="22"/>
                <w:szCs w:val="22"/>
              </w:rPr>
              <w:t>543 211 528,  fax</w:t>
            </w:r>
            <w:proofErr w:type="gramEnd"/>
            <w:r w:rsidRPr="005E0319">
              <w:rPr>
                <w:rFonts w:ascii="Times New Roman" w:hAnsi="Times New Roman"/>
                <w:i/>
                <w:iCs/>
                <w:color w:val="000080"/>
                <w:spacing w:val="6"/>
                <w:sz w:val="22"/>
                <w:szCs w:val="22"/>
              </w:rPr>
              <w:t xml:space="preserve">: 543 211 218,  IČ: 00 209 775  </w:t>
            </w:r>
          </w:p>
          <w:p w:rsidR="00754E97" w:rsidRDefault="00754E97" w:rsidP="00754E97">
            <w:pPr>
              <w:pStyle w:val="Zpat"/>
              <w:jc w:val="right"/>
              <w:rPr>
                <w:rFonts w:ascii="Times New Roman" w:hAnsi="Times New Roman"/>
              </w:rPr>
            </w:pPr>
            <w:r w:rsidRPr="005E0319">
              <w:rPr>
                <w:rFonts w:ascii="Times New Roman" w:hAnsi="Times New Roman"/>
                <w:i/>
                <w:iCs/>
                <w:color w:val="000080"/>
                <w:spacing w:val="6"/>
                <w:sz w:val="22"/>
                <w:szCs w:val="22"/>
              </w:rPr>
              <w:tab/>
              <w:t xml:space="preserve"> </w:t>
            </w:r>
            <w:hyperlink r:id="rId1" w:history="1">
              <w:r w:rsidRPr="005E0319">
                <w:rPr>
                  <w:rStyle w:val="Hypertextovodkaz"/>
                  <w:rFonts w:ascii="Times New Roman" w:hAnsi="Times New Roman"/>
                  <w:i/>
                  <w:iCs/>
                  <w:color w:val="000080"/>
                  <w:spacing w:val="6"/>
                  <w:sz w:val="22"/>
                  <w:szCs w:val="22"/>
                  <w:u w:val="none"/>
                </w:rPr>
                <w:t>www.cktch.cz</w:t>
              </w:r>
            </w:hyperlink>
            <w:r w:rsidRPr="005E0319">
              <w:rPr>
                <w:rFonts w:ascii="Times New Roman" w:hAnsi="Times New Roman"/>
                <w:i/>
                <w:iCs/>
                <w:color w:val="000080"/>
                <w:spacing w:val="6"/>
                <w:sz w:val="22"/>
                <w:szCs w:val="22"/>
              </w:rPr>
              <w:t>,  e-mail: cktch@cktch.cz</w:t>
            </w:r>
            <w:r w:rsidRPr="00D710A4">
              <w:rPr>
                <w:sz w:val="24"/>
                <w:szCs w:val="24"/>
              </w:rPr>
              <w:t xml:space="preserve"> </w:t>
            </w:r>
            <w:r w:rsidRPr="00735899">
              <w:rPr>
                <w:rFonts w:ascii="Times New Roman" w:hAnsi="Times New Roman"/>
              </w:rPr>
              <w:tab/>
            </w:r>
          </w:p>
          <w:p w:rsidR="00754E97" w:rsidRDefault="00754E97" w:rsidP="00754E97">
            <w:pPr>
              <w:pStyle w:val="Zpat"/>
              <w:jc w:val="right"/>
            </w:pPr>
            <w:r>
              <w:rPr>
                <w:rFonts w:ascii="Times New Roman" w:hAnsi="Times New Roman"/>
              </w:rPr>
              <w:t xml:space="preserve">verze </w:t>
            </w:r>
            <w:proofErr w:type="gramStart"/>
            <w:r>
              <w:rPr>
                <w:rFonts w:ascii="Times New Roman" w:hAnsi="Times New Roman"/>
              </w:rPr>
              <w:t xml:space="preserve">01    </w:t>
            </w:r>
            <w:r w:rsidRPr="00754E97">
              <w:rPr>
                <w:rFonts w:ascii="Times New Roman" w:hAnsi="Times New Roman"/>
              </w:rPr>
              <w:t>Stránka</w:t>
            </w:r>
            <w:proofErr w:type="gramEnd"/>
            <w:r w:rsidRPr="00754E97">
              <w:rPr>
                <w:rFonts w:ascii="Times New Roman" w:hAnsi="Times New Roman"/>
              </w:rPr>
              <w:t xml:space="preserve"> </w:t>
            </w:r>
            <w:r w:rsidRPr="00754E97">
              <w:rPr>
                <w:rFonts w:ascii="Times New Roman" w:hAnsi="Times New Roman"/>
                <w:b/>
              </w:rPr>
              <w:fldChar w:fldCharType="begin"/>
            </w:r>
            <w:r w:rsidRPr="00754E97">
              <w:rPr>
                <w:rFonts w:ascii="Times New Roman" w:hAnsi="Times New Roman"/>
                <w:b/>
              </w:rPr>
              <w:instrText>PAGE</w:instrText>
            </w:r>
            <w:r w:rsidRPr="00754E97">
              <w:rPr>
                <w:rFonts w:ascii="Times New Roman" w:hAnsi="Times New Roman"/>
                <w:b/>
              </w:rPr>
              <w:fldChar w:fldCharType="separate"/>
            </w:r>
            <w:r w:rsidR="007932BA">
              <w:rPr>
                <w:rFonts w:ascii="Times New Roman" w:hAnsi="Times New Roman"/>
                <w:b/>
                <w:noProof/>
              </w:rPr>
              <w:t>2</w:t>
            </w:r>
            <w:r w:rsidRPr="00754E97">
              <w:rPr>
                <w:rFonts w:ascii="Times New Roman" w:hAnsi="Times New Roman"/>
                <w:b/>
              </w:rPr>
              <w:fldChar w:fldCharType="end"/>
            </w:r>
            <w:r w:rsidRPr="00754E97">
              <w:rPr>
                <w:rFonts w:ascii="Times New Roman" w:hAnsi="Times New Roman"/>
              </w:rPr>
              <w:t xml:space="preserve"> z </w:t>
            </w:r>
            <w:r w:rsidRPr="00754E97">
              <w:rPr>
                <w:rFonts w:ascii="Times New Roman" w:hAnsi="Times New Roman"/>
                <w:b/>
              </w:rPr>
              <w:fldChar w:fldCharType="begin"/>
            </w:r>
            <w:r w:rsidRPr="00754E97">
              <w:rPr>
                <w:rFonts w:ascii="Times New Roman" w:hAnsi="Times New Roman"/>
                <w:b/>
              </w:rPr>
              <w:instrText>NUMPAGES</w:instrText>
            </w:r>
            <w:r w:rsidRPr="00754E97">
              <w:rPr>
                <w:rFonts w:ascii="Times New Roman" w:hAnsi="Times New Roman"/>
                <w:b/>
              </w:rPr>
              <w:fldChar w:fldCharType="separate"/>
            </w:r>
            <w:r w:rsidR="007932BA">
              <w:rPr>
                <w:rFonts w:ascii="Times New Roman" w:hAnsi="Times New Roman"/>
                <w:b/>
                <w:noProof/>
              </w:rPr>
              <w:t>4</w:t>
            </w:r>
            <w:r w:rsidRPr="00754E97">
              <w:rPr>
                <w:rFonts w:ascii="Times New Roman" w:hAnsi="Times New Roman"/>
                <w:b/>
              </w:rPr>
              <w:fldChar w:fldCharType="end"/>
            </w:r>
          </w:p>
        </w:sdtContent>
      </w:sdt>
    </w:sdtContent>
  </w:sdt>
  <w:p w:rsidR="00845C8C" w:rsidRPr="00754E97" w:rsidRDefault="00845C8C" w:rsidP="00754E97">
    <w:pPr>
      <w:pStyle w:val="Zpat"/>
      <w:rPr>
        <w:szCs w:val="23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39016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:rsidR="00754E97" w:rsidRPr="00D800A9" w:rsidRDefault="00754E97" w:rsidP="00754E97">
            <w:pPr>
              <w:pStyle w:val="Zpat"/>
              <w:pBdr>
                <w:top w:val="single" w:sz="8" w:space="1" w:color="000080"/>
              </w:pBdr>
              <w:jc w:val="center"/>
              <w:rPr>
                <w:rFonts w:ascii="Times New Roman" w:hAnsi="Times New Roman"/>
                <w:i/>
                <w:iCs/>
                <w:color w:val="000080"/>
                <w:spacing w:val="6"/>
                <w:sz w:val="24"/>
                <w:szCs w:val="24"/>
              </w:rPr>
            </w:pPr>
            <w:r w:rsidRPr="00D800A9">
              <w:rPr>
                <w:rFonts w:ascii="Times New Roman" w:hAnsi="Times New Roman"/>
                <w:i/>
                <w:iCs/>
                <w:color w:val="000080"/>
                <w:spacing w:val="6"/>
                <w:sz w:val="24"/>
                <w:szCs w:val="24"/>
              </w:rPr>
              <w:t xml:space="preserve">Pekařská 53, 656 91 </w:t>
            </w:r>
            <w:proofErr w:type="gramStart"/>
            <w:r w:rsidRPr="00D800A9">
              <w:rPr>
                <w:rFonts w:ascii="Times New Roman" w:hAnsi="Times New Roman"/>
                <w:i/>
                <w:iCs/>
                <w:color w:val="000080"/>
                <w:spacing w:val="6"/>
                <w:sz w:val="24"/>
                <w:szCs w:val="24"/>
              </w:rPr>
              <w:t>Brno,  telefon</w:t>
            </w:r>
            <w:proofErr w:type="gramEnd"/>
            <w:r w:rsidRPr="00D800A9">
              <w:rPr>
                <w:rFonts w:ascii="Times New Roman" w:hAnsi="Times New Roman"/>
                <w:i/>
                <w:iCs/>
                <w:color w:val="000080"/>
                <w:spacing w:val="6"/>
                <w:sz w:val="24"/>
                <w:szCs w:val="24"/>
              </w:rPr>
              <w:t xml:space="preserve">: </w:t>
            </w:r>
            <w:proofErr w:type="gramStart"/>
            <w:r w:rsidRPr="00D800A9">
              <w:rPr>
                <w:rFonts w:ascii="Times New Roman" w:hAnsi="Times New Roman"/>
                <w:i/>
                <w:iCs/>
                <w:color w:val="000080"/>
                <w:spacing w:val="6"/>
                <w:sz w:val="24"/>
                <w:szCs w:val="24"/>
              </w:rPr>
              <w:t>543 211 528,  fax</w:t>
            </w:r>
            <w:proofErr w:type="gramEnd"/>
            <w:r w:rsidRPr="00D800A9">
              <w:rPr>
                <w:rFonts w:ascii="Times New Roman" w:hAnsi="Times New Roman"/>
                <w:i/>
                <w:iCs/>
                <w:color w:val="000080"/>
                <w:spacing w:val="6"/>
                <w:sz w:val="24"/>
                <w:szCs w:val="24"/>
              </w:rPr>
              <w:t xml:space="preserve">: 543 211 218,  IČ: 00 209 775  </w:t>
            </w:r>
          </w:p>
          <w:p w:rsidR="00754E97" w:rsidRDefault="00754E97" w:rsidP="00754E97">
            <w:pPr>
              <w:pStyle w:val="Zpat"/>
              <w:jc w:val="right"/>
              <w:rPr>
                <w:rFonts w:ascii="Times New Roman" w:hAnsi="Times New Roman"/>
              </w:rPr>
            </w:pPr>
            <w:r w:rsidRPr="00D800A9">
              <w:rPr>
                <w:rFonts w:ascii="Times New Roman" w:hAnsi="Times New Roman"/>
                <w:i/>
                <w:iCs/>
                <w:color w:val="000080"/>
                <w:spacing w:val="6"/>
                <w:sz w:val="24"/>
                <w:szCs w:val="24"/>
              </w:rPr>
              <w:tab/>
              <w:t xml:space="preserve"> </w:t>
            </w:r>
            <w:hyperlink r:id="rId1" w:history="1">
              <w:r w:rsidRPr="00D800A9">
                <w:rPr>
                  <w:rStyle w:val="Hypertextovodkaz"/>
                  <w:rFonts w:ascii="Times New Roman" w:hAnsi="Times New Roman"/>
                  <w:i/>
                  <w:iCs/>
                  <w:color w:val="000080"/>
                  <w:spacing w:val="6"/>
                  <w:sz w:val="24"/>
                  <w:szCs w:val="24"/>
                  <w:u w:val="none"/>
                </w:rPr>
                <w:t>www.cktch.cz</w:t>
              </w:r>
            </w:hyperlink>
            <w:r w:rsidRPr="00D800A9">
              <w:rPr>
                <w:rFonts w:ascii="Times New Roman" w:hAnsi="Times New Roman"/>
                <w:i/>
                <w:iCs/>
                <w:color w:val="000080"/>
                <w:spacing w:val="6"/>
                <w:sz w:val="24"/>
                <w:szCs w:val="24"/>
              </w:rPr>
              <w:t>,  e-mail: cktch@cktch.cz</w:t>
            </w:r>
            <w:r w:rsidRPr="00D800A9">
              <w:rPr>
                <w:sz w:val="24"/>
                <w:szCs w:val="24"/>
              </w:rPr>
              <w:t xml:space="preserve"> </w:t>
            </w:r>
            <w:r w:rsidRPr="00735899">
              <w:rPr>
                <w:rFonts w:ascii="Times New Roman" w:hAnsi="Times New Roman"/>
              </w:rPr>
              <w:tab/>
            </w:r>
          </w:p>
          <w:p w:rsidR="00754E97" w:rsidRDefault="00754E97" w:rsidP="00754E97">
            <w:pPr>
              <w:pStyle w:val="Zpat"/>
              <w:jc w:val="right"/>
            </w:pPr>
            <w:r>
              <w:rPr>
                <w:rFonts w:ascii="Times New Roman" w:hAnsi="Times New Roman"/>
              </w:rPr>
              <w:t xml:space="preserve">verze </w:t>
            </w:r>
            <w:proofErr w:type="gramStart"/>
            <w:r>
              <w:rPr>
                <w:rFonts w:ascii="Times New Roman" w:hAnsi="Times New Roman"/>
              </w:rPr>
              <w:t xml:space="preserve">01     </w:t>
            </w:r>
            <w:r w:rsidRPr="00754E97">
              <w:rPr>
                <w:rFonts w:ascii="Times New Roman" w:hAnsi="Times New Roman"/>
              </w:rPr>
              <w:t>Stránka</w:t>
            </w:r>
            <w:proofErr w:type="gramEnd"/>
            <w:r w:rsidRPr="00754E97">
              <w:rPr>
                <w:rFonts w:ascii="Times New Roman" w:hAnsi="Times New Roman"/>
              </w:rPr>
              <w:t xml:space="preserve"> </w:t>
            </w:r>
            <w:r w:rsidRPr="00754E97">
              <w:rPr>
                <w:rFonts w:ascii="Times New Roman" w:hAnsi="Times New Roman"/>
                <w:b/>
              </w:rPr>
              <w:fldChar w:fldCharType="begin"/>
            </w:r>
            <w:r w:rsidRPr="00754E97">
              <w:rPr>
                <w:rFonts w:ascii="Times New Roman" w:hAnsi="Times New Roman"/>
                <w:b/>
              </w:rPr>
              <w:instrText>PAGE</w:instrText>
            </w:r>
            <w:r w:rsidRPr="00754E97">
              <w:rPr>
                <w:rFonts w:ascii="Times New Roman" w:hAnsi="Times New Roman"/>
                <w:b/>
              </w:rPr>
              <w:fldChar w:fldCharType="separate"/>
            </w:r>
            <w:r w:rsidR="007932BA">
              <w:rPr>
                <w:rFonts w:ascii="Times New Roman" w:hAnsi="Times New Roman"/>
                <w:b/>
                <w:noProof/>
              </w:rPr>
              <w:t>1</w:t>
            </w:r>
            <w:r w:rsidRPr="00754E97">
              <w:rPr>
                <w:rFonts w:ascii="Times New Roman" w:hAnsi="Times New Roman"/>
                <w:b/>
              </w:rPr>
              <w:fldChar w:fldCharType="end"/>
            </w:r>
            <w:r w:rsidRPr="00754E97">
              <w:rPr>
                <w:rFonts w:ascii="Times New Roman" w:hAnsi="Times New Roman"/>
              </w:rPr>
              <w:t xml:space="preserve"> z </w:t>
            </w:r>
            <w:r w:rsidRPr="00754E97">
              <w:rPr>
                <w:rFonts w:ascii="Times New Roman" w:hAnsi="Times New Roman"/>
                <w:b/>
              </w:rPr>
              <w:fldChar w:fldCharType="begin"/>
            </w:r>
            <w:r w:rsidRPr="00754E97">
              <w:rPr>
                <w:rFonts w:ascii="Times New Roman" w:hAnsi="Times New Roman"/>
                <w:b/>
              </w:rPr>
              <w:instrText>NUMPAGES</w:instrText>
            </w:r>
            <w:r w:rsidRPr="00754E97">
              <w:rPr>
                <w:rFonts w:ascii="Times New Roman" w:hAnsi="Times New Roman"/>
                <w:b/>
              </w:rPr>
              <w:fldChar w:fldCharType="separate"/>
            </w:r>
            <w:r w:rsidR="007932BA">
              <w:rPr>
                <w:rFonts w:ascii="Times New Roman" w:hAnsi="Times New Roman"/>
                <w:b/>
                <w:noProof/>
              </w:rPr>
              <w:t>4</w:t>
            </w:r>
            <w:r w:rsidRPr="00754E97">
              <w:rPr>
                <w:rFonts w:ascii="Times New Roman" w:hAnsi="Times New Roman"/>
                <w:b/>
              </w:rPr>
              <w:fldChar w:fldCharType="end"/>
            </w:r>
          </w:p>
        </w:sdtContent>
      </w:sdt>
    </w:sdtContent>
  </w:sdt>
  <w:p w:rsidR="00A15572" w:rsidRDefault="00A1557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1CE4" w:rsidRDefault="008A1CE4">
      <w:r>
        <w:separator/>
      </w:r>
    </w:p>
  </w:footnote>
  <w:footnote w:type="continuationSeparator" w:id="0">
    <w:p w:rsidR="008A1CE4" w:rsidRDefault="008A1C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707E1"/>
    <w:multiLevelType w:val="hybridMultilevel"/>
    <w:tmpl w:val="F60CAAD2"/>
    <w:lvl w:ilvl="0" w:tplc="E3CEDB0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064F9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3AD11D5B"/>
    <w:multiLevelType w:val="hybridMultilevel"/>
    <w:tmpl w:val="F4FAA544"/>
    <w:lvl w:ilvl="0" w:tplc="A5880480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9A623D5"/>
    <w:multiLevelType w:val="hybridMultilevel"/>
    <w:tmpl w:val="C206EE4E"/>
    <w:lvl w:ilvl="0" w:tplc="092E83F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3CA21EA"/>
    <w:multiLevelType w:val="hybridMultilevel"/>
    <w:tmpl w:val="DFFEA394"/>
    <w:lvl w:ilvl="0" w:tplc="E3CEDB0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92E83F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1C3622"/>
    <w:multiLevelType w:val="hybridMultilevel"/>
    <w:tmpl w:val="C6E6F92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D1D6958"/>
    <w:multiLevelType w:val="hybridMultilevel"/>
    <w:tmpl w:val="89D2AD00"/>
    <w:lvl w:ilvl="0" w:tplc="092E83F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52A5B0E"/>
    <w:multiLevelType w:val="hybridMultilevel"/>
    <w:tmpl w:val="165AD50A"/>
    <w:lvl w:ilvl="0" w:tplc="C898F1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26A2F29"/>
    <w:multiLevelType w:val="hybridMultilevel"/>
    <w:tmpl w:val="EB4E8CF2"/>
    <w:lvl w:ilvl="0" w:tplc="E3CEDB0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2E83F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D62927"/>
    <w:multiLevelType w:val="hybridMultilevel"/>
    <w:tmpl w:val="3FBA2968"/>
    <w:lvl w:ilvl="0" w:tplc="E3CEDB0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7"/>
  </w:num>
  <w:num w:numId="5">
    <w:abstractNumId w:val="4"/>
  </w:num>
  <w:num w:numId="6">
    <w:abstractNumId w:val="9"/>
  </w:num>
  <w:num w:numId="7">
    <w:abstractNumId w:val="0"/>
  </w:num>
  <w:num w:numId="8">
    <w:abstractNumId w:val="6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6524"/>
    <w:rsid w:val="0000188C"/>
    <w:rsid w:val="00005B60"/>
    <w:rsid w:val="00014C5A"/>
    <w:rsid w:val="00017A34"/>
    <w:rsid w:val="00021A68"/>
    <w:rsid w:val="000569E7"/>
    <w:rsid w:val="000A60F6"/>
    <w:rsid w:val="000C2316"/>
    <w:rsid w:val="001524CF"/>
    <w:rsid w:val="00175324"/>
    <w:rsid w:val="00181D94"/>
    <w:rsid w:val="001A5257"/>
    <w:rsid w:val="001C69C9"/>
    <w:rsid w:val="002159FF"/>
    <w:rsid w:val="00223A59"/>
    <w:rsid w:val="00225624"/>
    <w:rsid w:val="002362B2"/>
    <w:rsid w:val="0028273D"/>
    <w:rsid w:val="0028480E"/>
    <w:rsid w:val="002C5F68"/>
    <w:rsid w:val="002D575D"/>
    <w:rsid w:val="00302D8E"/>
    <w:rsid w:val="00355621"/>
    <w:rsid w:val="003741FD"/>
    <w:rsid w:val="003B5E8B"/>
    <w:rsid w:val="003E7670"/>
    <w:rsid w:val="00455BF5"/>
    <w:rsid w:val="0047579D"/>
    <w:rsid w:val="004A2E30"/>
    <w:rsid w:val="004D1C42"/>
    <w:rsid w:val="00506948"/>
    <w:rsid w:val="00551055"/>
    <w:rsid w:val="00561BEC"/>
    <w:rsid w:val="00584EF7"/>
    <w:rsid w:val="005B3630"/>
    <w:rsid w:val="005E0319"/>
    <w:rsid w:val="006B38B4"/>
    <w:rsid w:val="006B70BE"/>
    <w:rsid w:val="006C29C2"/>
    <w:rsid w:val="006F2F71"/>
    <w:rsid w:val="00705964"/>
    <w:rsid w:val="00754E97"/>
    <w:rsid w:val="007629D5"/>
    <w:rsid w:val="007932BA"/>
    <w:rsid w:val="007E5ADE"/>
    <w:rsid w:val="007F6ACD"/>
    <w:rsid w:val="00813C8A"/>
    <w:rsid w:val="00823619"/>
    <w:rsid w:val="00845C8C"/>
    <w:rsid w:val="00851D26"/>
    <w:rsid w:val="0088368A"/>
    <w:rsid w:val="008916D7"/>
    <w:rsid w:val="008970BB"/>
    <w:rsid w:val="008A1CE4"/>
    <w:rsid w:val="008A28E8"/>
    <w:rsid w:val="008A537A"/>
    <w:rsid w:val="008C31A9"/>
    <w:rsid w:val="008F5EAC"/>
    <w:rsid w:val="009C3742"/>
    <w:rsid w:val="009E158D"/>
    <w:rsid w:val="009E69AF"/>
    <w:rsid w:val="00A15572"/>
    <w:rsid w:val="00A433A7"/>
    <w:rsid w:val="00AA6524"/>
    <w:rsid w:val="00B1255A"/>
    <w:rsid w:val="00B17008"/>
    <w:rsid w:val="00B60172"/>
    <w:rsid w:val="00B62CEC"/>
    <w:rsid w:val="00B95AE7"/>
    <w:rsid w:val="00BB7F95"/>
    <w:rsid w:val="00BC224C"/>
    <w:rsid w:val="00C218C4"/>
    <w:rsid w:val="00C53A4C"/>
    <w:rsid w:val="00C57AA0"/>
    <w:rsid w:val="00C64F9B"/>
    <w:rsid w:val="00C677ED"/>
    <w:rsid w:val="00C823B8"/>
    <w:rsid w:val="00CA655F"/>
    <w:rsid w:val="00CB40A4"/>
    <w:rsid w:val="00CC4D35"/>
    <w:rsid w:val="00CE6708"/>
    <w:rsid w:val="00CE7763"/>
    <w:rsid w:val="00D211E1"/>
    <w:rsid w:val="00D462AD"/>
    <w:rsid w:val="00D56980"/>
    <w:rsid w:val="00D710A4"/>
    <w:rsid w:val="00D800A9"/>
    <w:rsid w:val="00D87F3C"/>
    <w:rsid w:val="00DB563B"/>
    <w:rsid w:val="00DE7536"/>
    <w:rsid w:val="00DE7D0C"/>
    <w:rsid w:val="00E3055D"/>
    <w:rsid w:val="00E91431"/>
    <w:rsid w:val="00E957B5"/>
    <w:rsid w:val="00EC47EF"/>
    <w:rsid w:val="00ED6B59"/>
    <w:rsid w:val="00F04549"/>
    <w:rsid w:val="00F13B3B"/>
    <w:rsid w:val="00FA71C5"/>
    <w:rsid w:val="00FC584B"/>
    <w:rsid w:val="00FD51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B563B"/>
    <w:rPr>
      <w:rFonts w:ascii="Arial" w:hAnsi="Arial"/>
    </w:rPr>
  </w:style>
  <w:style w:type="paragraph" w:styleId="Nadpis1">
    <w:name w:val="heading 1"/>
    <w:basedOn w:val="Normln"/>
    <w:next w:val="Normln"/>
    <w:qFormat/>
    <w:rsid w:val="00DB563B"/>
    <w:pPr>
      <w:keepNext/>
      <w:jc w:val="center"/>
      <w:outlineLvl w:val="0"/>
    </w:pPr>
    <w:rPr>
      <w:rFonts w:ascii="Arial Black" w:hAnsi="Arial Black"/>
      <w:spacing w:val="60"/>
      <w:sz w:val="28"/>
    </w:rPr>
  </w:style>
  <w:style w:type="paragraph" w:styleId="Nadpis2">
    <w:name w:val="heading 2"/>
    <w:basedOn w:val="Normln"/>
    <w:next w:val="Normln"/>
    <w:qFormat/>
    <w:rsid w:val="00DB563B"/>
    <w:pPr>
      <w:keepNext/>
      <w:outlineLvl w:val="1"/>
    </w:pPr>
    <w:rPr>
      <w:rFonts w:ascii="Verdana" w:hAnsi="Verdana"/>
      <w:b/>
    </w:rPr>
  </w:style>
  <w:style w:type="paragraph" w:styleId="Nadpis3">
    <w:name w:val="heading 3"/>
    <w:basedOn w:val="Normln"/>
    <w:next w:val="Normln"/>
    <w:qFormat/>
    <w:rsid w:val="00DB563B"/>
    <w:pPr>
      <w:keepNext/>
      <w:outlineLvl w:val="2"/>
    </w:pPr>
    <w:rPr>
      <w:rFonts w:ascii="Verdana" w:hAnsi="Verdana"/>
      <w:b/>
      <w:sz w:val="18"/>
    </w:rPr>
  </w:style>
  <w:style w:type="paragraph" w:styleId="Nadpis4">
    <w:name w:val="heading 4"/>
    <w:basedOn w:val="Normln"/>
    <w:next w:val="Normln"/>
    <w:qFormat/>
    <w:rsid w:val="00DB563B"/>
    <w:pPr>
      <w:keepNext/>
      <w:outlineLvl w:val="3"/>
    </w:pPr>
    <w:rPr>
      <w:cap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DB563B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B563B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DB563B"/>
    <w:rPr>
      <w:caps/>
      <w:sz w:val="32"/>
    </w:rPr>
  </w:style>
  <w:style w:type="character" w:styleId="Hypertextovodkaz">
    <w:name w:val="Hyperlink"/>
    <w:basedOn w:val="Standardnpsmoodstavce"/>
    <w:rsid w:val="00DB563B"/>
    <w:rPr>
      <w:color w:val="0000FF"/>
      <w:u w:val="single"/>
    </w:rPr>
  </w:style>
  <w:style w:type="paragraph" w:styleId="Nzev">
    <w:name w:val="Title"/>
    <w:basedOn w:val="Normln"/>
    <w:link w:val="NzevChar"/>
    <w:qFormat/>
    <w:rsid w:val="00705964"/>
    <w:pPr>
      <w:jc w:val="center"/>
    </w:pPr>
    <w:rPr>
      <w:rFonts w:ascii="Times New Roman" w:hAnsi="Times New Roman"/>
      <w:b/>
      <w:i/>
      <w:sz w:val="28"/>
    </w:rPr>
  </w:style>
  <w:style w:type="character" w:customStyle="1" w:styleId="NzevChar">
    <w:name w:val="Název Char"/>
    <w:basedOn w:val="Standardnpsmoodstavce"/>
    <w:link w:val="Nzev"/>
    <w:rsid w:val="00705964"/>
    <w:rPr>
      <w:b/>
      <w:i/>
      <w:sz w:val="28"/>
    </w:rPr>
  </w:style>
  <w:style w:type="paragraph" w:styleId="Normlnweb">
    <w:name w:val="Normal (Web)"/>
    <w:basedOn w:val="Normln"/>
    <w:uiPriority w:val="99"/>
    <w:semiHidden/>
    <w:unhideWhenUsed/>
    <w:rsid w:val="00223A5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23A5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223A59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754E97"/>
    <w:rPr>
      <w:rFonts w:ascii="Arial" w:hAnsi="Aria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5EA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5E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ledviny.cz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transplantace.eu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ktch.cz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marianskelazne.cz" TargetMode="External"/><Relationship Id="rId10" Type="http://schemas.openxmlformats.org/officeDocument/2006/relationships/hyperlink" Target="http://www.marianskelazne.cz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stezen.c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ktch.cz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ktch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E1062A-7138-4D37-8E92-AFF9061CF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1491</Words>
  <Characters>8800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INNEF</Company>
  <LinksUpToDate>false</LinksUpToDate>
  <CharactersWithSpaces>10271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</dc:creator>
  <cp:lastModifiedBy>cktch</cp:lastModifiedBy>
  <cp:revision>60</cp:revision>
  <cp:lastPrinted>2014-09-04T08:25:00Z</cp:lastPrinted>
  <dcterms:created xsi:type="dcterms:W3CDTF">2011-05-25T07:57:00Z</dcterms:created>
  <dcterms:modified xsi:type="dcterms:W3CDTF">2014-09-04T08:32:00Z</dcterms:modified>
</cp:coreProperties>
</file>